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F4A4C"/>
    <w:p w14:paraId="13AA712C">
      <w:pPr>
        <w:shd w:val="clear" w:color="auto" w:fill="FFFFFF"/>
        <w:spacing w:before="120" w:after="120" w:line="240" w:lineRule="auto"/>
        <w:ind w:firstLine="709"/>
        <w:jc w:val="both"/>
        <w:rPr>
          <w:rFonts w:ascii="Times New Roman" w:hAnsi="Times New Roman" w:eastAsia="Times New Roman" w:cs="Times New Roman"/>
          <w:b/>
          <w:bCs/>
          <w:sz w:val="28"/>
          <w:szCs w:val="28"/>
          <w:lang w:eastAsia="ru-RU"/>
        </w:rPr>
      </w:pPr>
    </w:p>
    <w:p w14:paraId="768EA073">
      <w:pPr>
        <w:spacing w:after="0"/>
        <w:jc w:val="center"/>
        <w:rPr>
          <w:rFonts w:ascii="Times New Roman" w:hAnsi="Times New Roman" w:cs="Times New Roman"/>
          <w:b/>
          <w:sz w:val="32"/>
          <w:szCs w:val="24"/>
        </w:rPr>
      </w:pPr>
      <w:r>
        <w:rPr>
          <w:rFonts w:ascii="Times New Roman" w:hAnsi="Times New Roman" w:cs="Times New Roman"/>
          <w:b/>
          <w:sz w:val="32"/>
          <w:szCs w:val="24"/>
        </w:rPr>
        <w:t>Комиксы:</w:t>
      </w:r>
    </w:p>
    <w:p w14:paraId="737F6B4B">
      <w:pPr>
        <w:spacing w:after="0"/>
        <w:jc w:val="center"/>
        <w:rPr>
          <w:rFonts w:ascii="Times New Roman" w:hAnsi="Times New Roman" w:cs="Times New Roman"/>
          <w:b/>
          <w:sz w:val="32"/>
          <w:szCs w:val="24"/>
        </w:rPr>
      </w:pPr>
      <w:r>
        <w:rPr>
          <w:rFonts w:ascii="Times New Roman" w:hAnsi="Times New Roman" w:cs="Times New Roman"/>
          <w:b/>
          <w:sz w:val="32"/>
          <w:szCs w:val="24"/>
        </w:rPr>
        <w:t>виды, состав, создатели и участники</w:t>
      </w:r>
      <w:r>
        <w:rPr>
          <w:rStyle w:val="7"/>
          <w:rFonts w:ascii="Times New Roman" w:hAnsi="Times New Roman" w:cs="Times New Roman"/>
          <w:b/>
          <w:sz w:val="32"/>
          <w:szCs w:val="24"/>
        </w:rPr>
        <w:footnoteReference w:id="0"/>
      </w:r>
      <w:r>
        <w:rPr>
          <w:rFonts w:ascii="Times New Roman" w:hAnsi="Times New Roman" w:cs="Times New Roman"/>
          <w:b/>
          <w:sz w:val="32"/>
          <w:szCs w:val="24"/>
        </w:rPr>
        <w:t>.</w:t>
      </w:r>
    </w:p>
    <w:p w14:paraId="0FDFC5FA">
      <w:pPr>
        <w:spacing w:after="0"/>
        <w:jc w:val="center"/>
        <w:rPr>
          <w:rFonts w:ascii="Times New Roman" w:hAnsi="Times New Roman" w:cs="Times New Roman"/>
          <w:b/>
          <w:sz w:val="28"/>
          <w:szCs w:val="24"/>
        </w:rPr>
      </w:pPr>
      <w:r>
        <w:rPr>
          <w:rFonts w:ascii="Times New Roman" w:hAnsi="Times New Roman" w:cs="Times New Roman"/>
          <w:b/>
          <w:sz w:val="32"/>
          <w:szCs w:val="24"/>
        </w:rPr>
        <w:t>Особенности библиографического описания.</w:t>
      </w:r>
    </w:p>
    <w:p w14:paraId="038D24DF">
      <w:pPr>
        <w:spacing w:after="0"/>
        <w:jc w:val="center"/>
        <w:rPr>
          <w:rFonts w:ascii="Times New Roman" w:hAnsi="Times New Roman" w:cs="Times New Roman"/>
          <w:b/>
          <w:sz w:val="24"/>
          <w:szCs w:val="24"/>
        </w:rPr>
      </w:pPr>
    </w:p>
    <w:p w14:paraId="2109C9FF">
      <w:pPr>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14:paraId="2DFB8F07">
      <w:pPr>
        <w:shd w:val="clear" w:color="auto" w:fill="FFFFFF"/>
        <w:spacing w:before="120" w:after="120" w:line="240" w:lineRule="auto"/>
        <w:ind w:firstLine="709"/>
        <w:jc w:val="both"/>
        <w:rPr>
          <w:rFonts w:ascii="Times New Roman" w:hAnsi="Times New Roman" w:eastAsia="Times New Roman" w:cs="Times New Roman"/>
          <w:b/>
          <w:bCs/>
          <w:sz w:val="28"/>
          <w:szCs w:val="28"/>
          <w:lang w:eastAsia="ru-RU"/>
        </w:rPr>
      </w:pPr>
    </w:p>
    <w:p w14:paraId="6BACAE57">
      <w:pPr>
        <w:shd w:val="clear" w:color="auto" w:fill="FFFFFF"/>
        <w:spacing w:before="120" w:after="120" w:line="240" w:lineRule="auto"/>
        <w:ind w:firstLine="709"/>
        <w:jc w:val="both"/>
        <w:rPr>
          <w:rFonts w:ascii="Times New Roman" w:hAnsi="Times New Roman" w:eastAsia="Times New Roman" w:cs="Times New Roman"/>
          <w:b/>
          <w:bCs/>
          <w:sz w:val="28"/>
          <w:szCs w:val="28"/>
          <w:lang w:eastAsia="ru-RU"/>
        </w:rPr>
      </w:pPr>
    </w:p>
    <w:p w14:paraId="72754944">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Комикс</w:t>
      </w:r>
      <w:r>
        <w:rPr>
          <w:rFonts w:ascii="Times New Roman" w:hAnsi="Times New Roman" w:eastAsia="Times New Roman" w:cs="Times New Roman"/>
          <w:sz w:val="28"/>
          <w:szCs w:val="28"/>
          <w:lang w:eastAsia="ru-RU"/>
        </w:rPr>
        <w:t> (от </w:t>
      </w:r>
      <w:r>
        <w:fldChar w:fldCharType="begin"/>
      </w:r>
      <w:r>
        <w:instrText xml:space="preserve"> HYPERLINK "https://ru.wikipedia.org/wiki/%D0%90%D0%BD%D0%B3%D0%BB%D0%B8%D0%B9%D1%81%D0%BA%D0%B8%D0%B9_%D1%8F%D0%B7%D1%8B%D0%BA" \o "Английский язык" </w:instrText>
      </w:r>
      <w:r>
        <w:fldChar w:fldCharType="separate"/>
      </w:r>
      <w:r>
        <w:rPr>
          <w:rFonts w:ascii="Times New Roman" w:hAnsi="Times New Roman" w:eastAsia="Times New Roman" w:cs="Times New Roman"/>
          <w:sz w:val="28"/>
          <w:szCs w:val="28"/>
          <w:lang w:eastAsia="ru-RU"/>
        </w:rPr>
        <w:t>англ.</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rPr>
          <w:rFonts w:ascii="Times New Roman" w:hAnsi="Times New Roman" w:eastAsia="Times New Roman" w:cs="Times New Roman"/>
          <w:i/>
          <w:iCs/>
          <w:sz w:val="28"/>
          <w:szCs w:val="28"/>
          <w:lang w:val="en" w:eastAsia="ru-RU"/>
        </w:rPr>
        <w:t>comic</w:t>
      </w:r>
      <w:r>
        <w:rPr>
          <w:rFonts w:ascii="Times New Roman" w:hAnsi="Times New Roman" w:eastAsia="Times New Roman" w:cs="Times New Roman"/>
          <w:sz w:val="28"/>
          <w:szCs w:val="28"/>
          <w:lang w:eastAsia="ru-RU"/>
        </w:rPr>
        <w:t> «смешной») — рисованная история, </w:t>
      </w:r>
      <w:r>
        <w:fldChar w:fldCharType="begin"/>
      </w:r>
      <w:r>
        <w:instrText xml:space="preserve"> HYPERLINK "https://ru.wikipedia.org/wiki/%D0%9F%D0%BE%D0%B2%D0%B5%D1%81%D1%82%D0%B2%D0%BE%D0%B2%D0%B0%D0%BD%D0%B8%D0%B5" \o "Повествование" </w:instrText>
      </w:r>
      <w:r>
        <w:fldChar w:fldCharType="separate"/>
      </w:r>
      <w:r>
        <w:rPr>
          <w:rFonts w:ascii="Times New Roman" w:hAnsi="Times New Roman" w:eastAsia="Times New Roman" w:cs="Times New Roman"/>
          <w:sz w:val="28"/>
          <w:szCs w:val="28"/>
          <w:lang w:eastAsia="ru-RU"/>
        </w:rPr>
        <w:t>рассказ</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в картинках.</w:t>
      </w:r>
    </w:p>
    <w:p w14:paraId="447BAD95">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Комикс сочетает в себе черты таких видов искусства, как </w:t>
      </w:r>
      <w:r>
        <w:fldChar w:fldCharType="begin"/>
      </w:r>
      <w:r>
        <w:instrText xml:space="preserve"> HYPERLINK "https://ru.wikipedia.org/wiki/%D0%9B%D0%B8%D1%82%D0%B5%D1%80%D0%B0%D1%82%D1%83%D1%80%D0%B0" \o "Литература" </w:instrText>
      </w:r>
      <w:r>
        <w:fldChar w:fldCharType="separate"/>
      </w:r>
      <w:r>
        <w:rPr>
          <w:rFonts w:ascii="Times New Roman" w:hAnsi="Times New Roman" w:eastAsia="Times New Roman" w:cs="Times New Roman"/>
          <w:sz w:val="28"/>
          <w:szCs w:val="28"/>
          <w:lang w:eastAsia="ru-RU"/>
        </w:rPr>
        <w:t>литература</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 </w:t>
      </w:r>
      <w:r>
        <w:fldChar w:fldCharType="begin"/>
      </w:r>
      <w:r>
        <w:instrText xml:space="preserve"> HYPERLINK "https://ru.wikipedia.org/wiki/%D0%98%D0%B7%D0%BE%D0%B1%D1%80%D0%B0%D0%B7%D0%B8%D1%82%D0%B5%D0%BB%D1%8C%D0%BD%D0%BE%D0%B5_%D0%B8%D1%81%D0%BA%D1%83%D1%81%D1%81%D1%82%D0%B2%D0%BE" \o "Изобразительное искусство" </w:instrText>
      </w:r>
      <w:r>
        <w:fldChar w:fldCharType="separate"/>
      </w:r>
      <w:r>
        <w:rPr>
          <w:rFonts w:ascii="Times New Roman" w:hAnsi="Times New Roman" w:eastAsia="Times New Roman" w:cs="Times New Roman"/>
          <w:sz w:val="28"/>
          <w:szCs w:val="28"/>
          <w:lang w:eastAsia="ru-RU"/>
        </w:rPr>
        <w:t>изобразительное искусство</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Разновидность книжно-журнальной </w:t>
      </w:r>
      <w:r>
        <w:fldChar w:fldCharType="begin"/>
      </w:r>
      <w:r>
        <w:instrText xml:space="preserve"> HYPERLINK "https://ru.wikipedia.org/wiki/%D0%98%D0%BB%D0%BB%D1%8E%D1%81%D1%82%D1%80%D0%B0%D1%86%D0%B8%D1%8F" \o "Иллюстрация" </w:instrText>
      </w:r>
      <w:r>
        <w:fldChar w:fldCharType="separate"/>
      </w:r>
      <w:r>
        <w:rPr>
          <w:rFonts w:ascii="Times New Roman" w:hAnsi="Times New Roman" w:eastAsia="Times New Roman" w:cs="Times New Roman"/>
          <w:sz w:val="28"/>
          <w:szCs w:val="28"/>
          <w:lang w:eastAsia="ru-RU"/>
        </w:rPr>
        <w:t>иллюстрации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иногда используется в печатных </w:t>
      </w:r>
      <w:r>
        <w:fldChar w:fldCharType="begin"/>
      </w:r>
      <w:r>
        <w:instrText xml:space="preserve"> HYPERLINK "https://ru.wikipedia.org/wiki/%D0%A1%D0%9C%D0%98" </w:instrText>
      </w:r>
      <w:r>
        <w:fldChar w:fldCharType="separate"/>
      </w:r>
      <w:r>
        <w:rPr>
          <w:rFonts w:ascii="Times New Roman" w:hAnsi="Times New Roman" w:eastAsia="Times New Roman" w:cs="Times New Roman"/>
          <w:sz w:val="28"/>
          <w:szCs w:val="28"/>
          <w:lang w:eastAsia="ru-RU"/>
        </w:rPr>
        <w:t>СМИ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14:paraId="32E3E04B">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Существует много разных названий этого вида искусства и отдельных его разновидностей. Масштабные комиксы со сквозным сюжетом называются </w:t>
      </w:r>
      <w:r>
        <w:fldChar w:fldCharType="begin"/>
      </w:r>
      <w:r>
        <w:instrText xml:space="preserve"> HYPERLINK "https://ru.wikipedia.org/wiki/%D0%93%D1%80%D0%B0%D1%84%D0%B8%D1%87%D0%B5%D1%81%D0%BA%D0%B8%D0%B5_%D1%80%D0%BE%D0%BC%D0%B0%D0%BD%D1%8B" \o "Графические романы" </w:instrText>
      </w:r>
      <w:r>
        <w:fldChar w:fldCharType="separate"/>
      </w:r>
      <w:r>
        <w:rPr>
          <w:rFonts w:ascii="Times New Roman" w:hAnsi="Times New Roman" w:eastAsia="Times New Roman" w:cs="Times New Roman"/>
          <w:b/>
          <w:sz w:val="28"/>
          <w:szCs w:val="28"/>
          <w:lang w:eastAsia="ru-RU"/>
        </w:rPr>
        <w:t>графические романы</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(они же графические новеллы), короткие — </w:t>
      </w:r>
      <w:r>
        <w:rPr>
          <w:rFonts w:ascii="Times New Roman" w:hAnsi="Times New Roman" w:eastAsia="Times New Roman" w:cs="Times New Roman"/>
          <w:b/>
          <w:sz w:val="28"/>
          <w:szCs w:val="28"/>
          <w:lang w:eastAsia="ru-RU"/>
        </w:rPr>
        <w:fldChar w:fldCharType="begin"/>
      </w:r>
      <w:r>
        <w:rPr>
          <w:rFonts w:ascii="Times New Roman" w:hAnsi="Times New Roman" w:eastAsia="Times New Roman" w:cs="Times New Roman"/>
          <w:b/>
          <w:sz w:val="28"/>
          <w:szCs w:val="28"/>
          <w:lang w:eastAsia="ru-RU"/>
        </w:rPr>
        <w:instrText xml:space="preserve"> HYPERLINK "https://ru.wikipedia.org/wiki/%D0%A1%D1%82%D1%80%D0%B8%D0%BF%D1%8B" \o "Стрипы" </w:instrText>
      </w:r>
      <w:r>
        <w:rPr>
          <w:rFonts w:ascii="Times New Roman" w:hAnsi="Times New Roman" w:eastAsia="Times New Roman" w:cs="Times New Roman"/>
          <w:b/>
          <w:sz w:val="28"/>
          <w:szCs w:val="28"/>
          <w:lang w:eastAsia="ru-RU"/>
        </w:rPr>
        <w:fldChar w:fldCharType="separate"/>
      </w:r>
      <w:r>
        <w:rPr>
          <w:rFonts w:ascii="Times New Roman" w:hAnsi="Times New Roman" w:eastAsia="Times New Roman" w:cs="Times New Roman"/>
          <w:b/>
          <w:sz w:val="28"/>
          <w:szCs w:val="28"/>
          <w:lang w:eastAsia="ru-RU"/>
        </w:rPr>
        <w:t>стрипы</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В сети размещаются </w:t>
      </w:r>
      <w:r>
        <w:fldChar w:fldCharType="begin"/>
      </w:r>
      <w:r>
        <w:instrText xml:space="preserve"> HYPERLINK "https://ru.wikipedia.org/wiki/%D0%92%D0%B5%D0%B1-%D0%BA%D0%BE%D0%BC%D0%B8%D0%BA%D1%81" \o "Веб-комикс" </w:instrText>
      </w:r>
      <w:r>
        <w:fldChar w:fldCharType="separate"/>
      </w:r>
      <w:r>
        <w:rPr>
          <w:rFonts w:ascii="Times New Roman" w:hAnsi="Times New Roman" w:eastAsia="Times New Roman" w:cs="Times New Roman"/>
          <w:b/>
          <w:sz w:val="28"/>
          <w:szCs w:val="28"/>
          <w:lang w:eastAsia="ru-RU"/>
        </w:rPr>
        <w:t>веб-комиксы</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w:t>
      </w:r>
    </w:p>
    <w:p w14:paraId="47B47680">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некоторых государствах и странах с развитой индустрией рисованных историй для них есть своё название. Так, во франкоязычном мире комикс называют </w:t>
      </w:r>
      <w:r>
        <w:fldChar w:fldCharType="begin"/>
      </w:r>
      <w:r>
        <w:instrText xml:space="preserve"> HYPERLINK "https://ru.wikipedia.org/wiki/%D0%A4%D1%80%D0%B0%D0%BD%D1%86%D1%83%D0%B7%D1%81%D0%BA%D0%B8%D0%B9_%D1%8F%D0%B7%D1%8B%D0%BA" \o "Французский язык" </w:instrText>
      </w:r>
      <w:r>
        <w:fldChar w:fldCharType="separate"/>
      </w:r>
      <w:r>
        <w:rPr>
          <w:rFonts w:ascii="Times New Roman" w:hAnsi="Times New Roman" w:eastAsia="Times New Roman" w:cs="Times New Roman"/>
          <w:sz w:val="28"/>
          <w:szCs w:val="28"/>
          <w:lang w:eastAsia="ru-RU"/>
        </w:rPr>
        <w:t>фр.</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w:t>
      </w:r>
      <w:r>
        <w:rPr>
          <w:rFonts w:ascii="Times New Roman" w:hAnsi="Times New Roman" w:eastAsia="Times New Roman" w:cs="Times New Roman"/>
          <w:i/>
          <w:iCs/>
          <w:sz w:val="28"/>
          <w:szCs w:val="28"/>
          <w:lang w:val="fr-FR" w:eastAsia="ru-RU"/>
        </w:rPr>
        <w:t>bande dessinée</w:t>
      </w:r>
      <w:r>
        <w:rPr>
          <w:rFonts w:ascii="Times New Roman" w:hAnsi="Times New Roman" w:eastAsia="Times New Roman" w:cs="Times New Roman"/>
          <w:sz w:val="28"/>
          <w:szCs w:val="28"/>
          <w:lang w:eastAsia="ru-RU"/>
        </w:rPr>
        <w:t> (</w:t>
      </w:r>
      <w:r>
        <w:rPr>
          <w:rFonts w:ascii="Times New Roman" w:hAnsi="Times New Roman" w:eastAsia="Times New Roman" w:cs="Times New Roman"/>
          <w:b/>
          <w:bCs/>
          <w:sz w:val="28"/>
          <w:szCs w:val="28"/>
          <w:lang w:eastAsia="ru-RU"/>
        </w:rPr>
        <w:t>рисованная лента</w:t>
      </w:r>
      <w:r>
        <w:rPr>
          <w:rFonts w:ascii="Times New Roman" w:hAnsi="Times New Roman" w:eastAsia="Times New Roman" w:cs="Times New Roman"/>
          <w:sz w:val="28"/>
          <w:szCs w:val="28"/>
          <w:lang w:eastAsia="ru-RU"/>
        </w:rPr>
        <w:t>) или BD, японские комиксы называются </w:t>
      </w:r>
      <w:r>
        <w:rPr>
          <w:rFonts w:ascii="Times New Roman" w:hAnsi="Times New Roman" w:eastAsia="Times New Roman" w:cs="Times New Roman"/>
          <w:b/>
          <w:bCs/>
          <w:sz w:val="28"/>
          <w:szCs w:val="28"/>
          <w:lang w:eastAsia="ru-RU"/>
        </w:rPr>
        <w:fldChar w:fldCharType="begin"/>
      </w:r>
      <w:r>
        <w:rPr>
          <w:rFonts w:ascii="Times New Roman" w:hAnsi="Times New Roman" w:eastAsia="Times New Roman" w:cs="Times New Roman"/>
          <w:b/>
          <w:bCs/>
          <w:sz w:val="28"/>
          <w:szCs w:val="28"/>
          <w:lang w:eastAsia="ru-RU"/>
        </w:rPr>
        <w:instrText xml:space="preserve"> HYPERLINK "https://ru.wikipedia.org/wiki/%D0%9C%D0%B0%D0%BD%D0%B3%D0%B0" \o "Манга" </w:instrText>
      </w:r>
      <w:r>
        <w:rPr>
          <w:rFonts w:ascii="Times New Roman" w:hAnsi="Times New Roman" w:eastAsia="Times New Roman" w:cs="Times New Roman"/>
          <w:b/>
          <w:bCs/>
          <w:sz w:val="28"/>
          <w:szCs w:val="28"/>
          <w:lang w:eastAsia="ru-RU"/>
        </w:rPr>
        <w:fldChar w:fldCharType="separate"/>
      </w:r>
      <w:r>
        <w:rPr>
          <w:rFonts w:ascii="Times New Roman" w:hAnsi="Times New Roman" w:eastAsia="Times New Roman" w:cs="Times New Roman"/>
          <w:b/>
          <w:bCs/>
          <w:sz w:val="28"/>
          <w:szCs w:val="28"/>
          <w:lang w:eastAsia="ru-RU"/>
        </w:rPr>
        <w:t>манга</w:t>
      </w:r>
      <w:r>
        <w:rPr>
          <w:rFonts w:ascii="Times New Roman" w:hAnsi="Times New Roman" w:eastAsia="Times New Roman" w:cs="Times New Roman"/>
          <w:b/>
          <w:bCs/>
          <w:sz w:val="28"/>
          <w:szCs w:val="28"/>
          <w:lang w:eastAsia="ru-RU"/>
        </w:rPr>
        <w:fldChar w:fldCharType="end"/>
      </w:r>
      <w:r>
        <w:rPr>
          <w:rFonts w:ascii="Times New Roman" w:hAnsi="Times New Roman" w:eastAsia="Times New Roman" w:cs="Times New Roman"/>
          <w:b/>
          <w:bCs/>
          <w:sz w:val="28"/>
          <w:szCs w:val="28"/>
          <w:lang w:eastAsia="ru-RU"/>
        </w:rPr>
        <w:t>,</w:t>
      </w:r>
      <w:r>
        <w:rPr>
          <w:rFonts w:ascii="Times New Roman" w:hAnsi="Times New Roman" w:eastAsia="Times New Roman" w:cs="Times New Roman"/>
          <w:sz w:val="28"/>
          <w:szCs w:val="28"/>
          <w:lang w:eastAsia="ru-RU"/>
        </w:rPr>
        <w:t> китайские — </w:t>
      </w:r>
      <w:r>
        <w:rPr>
          <w:rFonts w:ascii="Times New Roman" w:hAnsi="Times New Roman" w:eastAsia="Times New Roman" w:cs="Times New Roman"/>
          <w:b/>
          <w:sz w:val="28"/>
          <w:szCs w:val="28"/>
          <w:lang w:eastAsia="ru-RU"/>
        </w:rPr>
        <w:fldChar w:fldCharType="begin"/>
      </w:r>
      <w:r>
        <w:rPr>
          <w:rFonts w:ascii="Times New Roman" w:hAnsi="Times New Roman" w:eastAsia="Times New Roman" w:cs="Times New Roman"/>
          <w:b/>
          <w:sz w:val="28"/>
          <w:szCs w:val="28"/>
          <w:lang w:eastAsia="ru-RU"/>
        </w:rPr>
        <w:instrText xml:space="preserve"> HYPERLINK "https://ru.wikipedia.org/wiki/%D0%9C%D0%B0%D0%BD%D1%8C%D1%85%D1%83%D0%B0" \o "" </w:instrText>
      </w:r>
      <w:r>
        <w:rPr>
          <w:rFonts w:ascii="Times New Roman" w:hAnsi="Times New Roman" w:eastAsia="Times New Roman" w:cs="Times New Roman"/>
          <w:b/>
          <w:sz w:val="28"/>
          <w:szCs w:val="28"/>
          <w:lang w:eastAsia="ru-RU"/>
        </w:rPr>
        <w:fldChar w:fldCharType="separate"/>
      </w:r>
      <w:r>
        <w:rPr>
          <w:rFonts w:ascii="Times New Roman" w:hAnsi="Times New Roman" w:eastAsia="Times New Roman" w:cs="Times New Roman"/>
          <w:b/>
          <w:sz w:val="28"/>
          <w:szCs w:val="28"/>
          <w:lang w:eastAsia="ru-RU"/>
        </w:rPr>
        <w:t>маньхуа</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а комиксы в Корее называются </w:t>
      </w:r>
      <w:r>
        <w:rPr>
          <w:rFonts w:ascii="Times New Roman" w:hAnsi="Times New Roman" w:eastAsia="Times New Roman" w:cs="Times New Roman"/>
          <w:b/>
          <w:sz w:val="28"/>
          <w:szCs w:val="28"/>
          <w:lang w:eastAsia="ru-RU"/>
        </w:rPr>
        <w:fldChar w:fldCharType="begin"/>
      </w:r>
      <w:r>
        <w:rPr>
          <w:rFonts w:ascii="Times New Roman" w:hAnsi="Times New Roman" w:eastAsia="Times New Roman" w:cs="Times New Roman"/>
          <w:b/>
          <w:sz w:val="28"/>
          <w:szCs w:val="28"/>
          <w:lang w:eastAsia="ru-RU"/>
        </w:rPr>
        <w:instrText xml:space="preserve"> HYPERLINK "https://ru.wikipedia.org/wiki/%D0%9C%D0%B0%D0%BD%D1%85%D0%B2%D0%B0" \o "Манхва" </w:instrText>
      </w:r>
      <w:r>
        <w:rPr>
          <w:rFonts w:ascii="Times New Roman" w:hAnsi="Times New Roman" w:eastAsia="Times New Roman" w:cs="Times New Roman"/>
          <w:b/>
          <w:sz w:val="28"/>
          <w:szCs w:val="28"/>
          <w:lang w:eastAsia="ru-RU"/>
        </w:rPr>
        <w:fldChar w:fldCharType="separate"/>
      </w:r>
      <w:r>
        <w:rPr>
          <w:rFonts w:ascii="Times New Roman" w:hAnsi="Times New Roman" w:eastAsia="Times New Roman" w:cs="Times New Roman"/>
          <w:b/>
          <w:sz w:val="28"/>
          <w:szCs w:val="28"/>
          <w:lang w:eastAsia="ru-RU"/>
        </w:rPr>
        <w:t>манхва</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На русском языке некоторые авторы предлагают использовать термин «</w:t>
      </w:r>
      <w:r>
        <w:rPr>
          <w:rFonts w:ascii="Times New Roman" w:hAnsi="Times New Roman" w:eastAsia="Times New Roman" w:cs="Times New Roman"/>
          <w:b/>
          <w:bCs/>
          <w:sz w:val="28"/>
          <w:szCs w:val="28"/>
          <w:lang w:eastAsia="ru-RU"/>
        </w:rPr>
        <w:t>рисованные истории</w:t>
      </w:r>
      <w:r>
        <w:rPr>
          <w:rFonts w:ascii="Times New Roman" w:hAnsi="Times New Roman" w:eastAsia="Times New Roman" w:cs="Times New Roman"/>
          <w:sz w:val="28"/>
          <w:szCs w:val="28"/>
          <w:lang w:eastAsia="ru-RU"/>
        </w:rPr>
        <w:t>».</w:t>
      </w:r>
    </w:p>
    <w:p w14:paraId="3B7450B0">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комиксах не обязательно присутствует текст, существуют и «немые» комиксы с интуитивно понятным сюжетом (например, «</w:t>
      </w:r>
      <w:r>
        <w:rPr>
          <w:rFonts w:ascii="Times New Roman" w:hAnsi="Times New Roman" w:eastAsia="Times New Roman" w:cs="Times New Roman"/>
          <w:sz w:val="28"/>
          <w:szCs w:val="28"/>
          <w:lang w:eastAsia="ru-RU"/>
        </w:rPr>
        <w:fldChar w:fldCharType="begin"/>
      </w:r>
      <w:r>
        <w:rPr>
          <w:rFonts w:ascii="Times New Roman" w:hAnsi="Times New Roman" w:eastAsia="Times New Roman" w:cs="Times New Roman"/>
          <w:sz w:val="28"/>
          <w:szCs w:val="28"/>
          <w:lang w:eastAsia="ru-RU"/>
        </w:rPr>
        <w:instrText xml:space="preserve"> HYPERLINK "https://ru.wikipedia.org/w/index.php?title=%D0%90%D1%80%D0%B7%D0%B0%D0%BA_(%D0%BA%D0%BE%D0%BC%D0%B8%D0%BA%D1%81)&amp;action=edit&amp;redlink=1" \o "Арзак (комикс) (страница отсутствует)" </w:instrText>
      </w:r>
      <w:r>
        <w:rPr>
          <w:rFonts w:ascii="Times New Roman" w:hAnsi="Times New Roman" w:eastAsia="Times New Roman" w:cs="Times New Roman"/>
          <w:sz w:val="28"/>
          <w:szCs w:val="28"/>
          <w:lang w:eastAsia="ru-RU"/>
        </w:rPr>
        <w:fldChar w:fldCharType="separate"/>
      </w:r>
      <w:r>
        <w:rPr>
          <w:rFonts w:ascii="Times New Roman" w:hAnsi="Times New Roman" w:eastAsia="Times New Roman" w:cs="Times New Roman"/>
          <w:sz w:val="28"/>
          <w:szCs w:val="28"/>
          <w:lang w:eastAsia="ru-RU"/>
        </w:rPr>
        <w:t>Арзак</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Жана Жиро). Но чаще всего прямая речь в комиксе передаётся при помощи «словесного пузыря», который, как правило, изображается в виде облачка, исходящего из уст, или, в случае изображения мыслей, из головы персонажа. Слова автора обычно помещают над или под кадрами комикса.</w:t>
      </w:r>
    </w:p>
    <w:p w14:paraId="21C11401">
      <w:pPr>
        <w:shd w:val="clear" w:color="auto" w:fill="FFFFFF"/>
        <w:spacing w:after="0" w:line="240" w:lineRule="auto"/>
        <w:ind w:firstLine="709"/>
        <w:jc w:val="both"/>
        <w:rPr>
          <w:rFonts w:ascii="Times New Roman" w:hAnsi="Times New Roman" w:eastAsia="Times New Roman" w:cs="Times New Roman"/>
          <w:sz w:val="28"/>
          <w:szCs w:val="28"/>
          <w:lang w:eastAsia="ru-RU"/>
        </w:rPr>
      </w:pPr>
    </w:p>
    <w:p w14:paraId="51EC009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Порой некоторые знаковые и необычные истории издаются в книгах особого формата – в делюкс-изданиях для самых преданных фанатов комиксов. Это и увеличенный формат, и богатый блок дополнительных материалов, и суперобложка, скрывающая необычную твёрдую обложку с тиснением, и более качественная бумага. Поскольку делюкс – выбор коллекционеров, а не широкой аудитории, зачастую тиражи у таких изданий невелики, а допечатки не предусмотрены. Такие делюкс-издания называются </w:t>
      </w:r>
    </w:p>
    <w:p w14:paraId="114370A7">
      <w:pPr>
        <w:shd w:val="clear" w:color="auto" w:fill="FFFFFF"/>
        <w:spacing w:after="0" w:line="240" w:lineRule="auto"/>
        <w:jc w:val="both"/>
        <w:rPr>
          <w:rFonts w:ascii="Times New Roman" w:hAnsi="Times New Roman" w:eastAsia="Times New Roman" w:cs="Times New Roman"/>
          <w:sz w:val="28"/>
          <w:szCs w:val="28"/>
          <w:lang w:eastAsia="ru-RU"/>
        </w:rPr>
      </w:pPr>
    </w:p>
    <w:p w14:paraId="4575DF47">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лимитированными и, хотя обычно в паре с ними выпускаются те же истории в формате сингла, эти лимитки представляют особую коллекционную ценность. </w:t>
      </w:r>
    </w:p>
    <w:p w14:paraId="0FD186FB">
      <w:pPr>
        <w:shd w:val="clear" w:color="auto" w:fill="FFFFFF"/>
        <w:spacing w:after="0" w:line="240" w:lineRule="auto"/>
        <w:ind w:firstLine="709"/>
        <w:jc w:val="both"/>
        <w:rPr>
          <w:rFonts w:ascii="Times New Roman" w:hAnsi="Times New Roman" w:eastAsia="Times New Roman" w:cs="Times New Roman"/>
          <w:sz w:val="28"/>
          <w:szCs w:val="28"/>
          <w:lang w:eastAsia="ru-RU"/>
        </w:rPr>
      </w:pPr>
    </w:p>
    <w:p w14:paraId="42BE1594">
      <w:pPr>
        <w:shd w:val="clear" w:color="auto" w:fill="FFFFFF"/>
        <w:spacing w:before="120" w:after="12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ВИДЫ КОМИКСОВ</w:t>
      </w:r>
    </w:p>
    <w:p w14:paraId="65E54679">
      <w:pPr>
        <w:shd w:val="clear" w:color="auto" w:fill="FFFFFF"/>
        <w:spacing w:before="120" w:after="120" w:line="240" w:lineRule="auto"/>
        <w:ind w:firstLine="709"/>
        <w:jc w:val="both"/>
        <w:rPr>
          <w:rFonts w:ascii="Times New Roman" w:hAnsi="Times New Roman" w:eastAsia="Times New Roman" w:cs="Times New Roman"/>
          <w:sz w:val="28"/>
          <w:szCs w:val="28"/>
          <w:lang w:eastAsia="ru-RU"/>
        </w:rPr>
      </w:pPr>
    </w:p>
    <w:p w14:paraId="3640AA63">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Большая двойка</w:t>
      </w:r>
      <w:r>
        <w:rPr>
          <w:rFonts w:ascii="Times New Roman" w:hAnsi="Times New Roman" w:eastAsia="Times New Roman" w:cs="Times New Roman"/>
          <w:sz w:val="28"/>
          <w:szCs w:val="28"/>
          <w:lang w:eastAsia="ru-RU"/>
        </w:rPr>
        <w:t> (Marvel Comics и DC Comics) — самые крупные и популярные издательства комиксов со своими персонажами и вселенными.</w:t>
      </w:r>
    </w:p>
    <w:p w14:paraId="66C3B713">
      <w:pPr>
        <w:shd w:val="clear" w:color="auto" w:fill="FFFFFF"/>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Веб-комикс</w:t>
      </w:r>
      <w:r>
        <w:rPr>
          <w:rFonts w:ascii="Times New Roman" w:hAnsi="Times New Roman" w:eastAsia="Times New Roman" w:cs="Times New Roman"/>
          <w:sz w:val="28"/>
          <w:szCs w:val="28"/>
          <w:lang w:eastAsia="ru-RU"/>
        </w:rPr>
        <w:t> (Webcomics) — комикс, который публикуется в интернете.</w:t>
      </w:r>
    </w:p>
    <w:p w14:paraId="334525D5">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Графический роман</w:t>
      </w:r>
      <w:r>
        <w:rPr>
          <w:rFonts w:ascii="Times New Roman" w:hAnsi="Times New Roman" w:eastAsia="Times New Roman" w:cs="Times New Roman"/>
          <w:sz w:val="28"/>
          <w:szCs w:val="28"/>
          <w:lang w:eastAsia="ru-RU"/>
        </w:rPr>
        <w:t> (Graphic novel)</w:t>
      </w:r>
      <w:r>
        <w:rPr>
          <w:rStyle w:val="7"/>
          <w:rFonts w:ascii="Times New Roman" w:hAnsi="Times New Roman" w:eastAsia="Times New Roman" w:cs="Times New Roman"/>
          <w:sz w:val="28"/>
          <w:szCs w:val="28"/>
          <w:lang w:eastAsia="ru-RU"/>
        </w:rPr>
        <w:footnoteReference w:id="1"/>
      </w:r>
      <w:r>
        <w:rPr>
          <w:rFonts w:ascii="Times New Roman" w:hAnsi="Times New Roman" w:eastAsia="Times New Roman" w:cs="Times New Roman"/>
          <w:sz w:val="28"/>
          <w:szCs w:val="28"/>
          <w:lang w:eastAsia="ru-RU"/>
        </w:rPr>
        <w:t xml:space="preserve"> — цельное, законченное произведение, которое выпускается одной книгой размером от 60 страниц. Супергерои в GN встречаются редко — чаще персонажи другие. Графический роман выполняет один художник или команда.</w:t>
      </w:r>
    </w:p>
    <w:p w14:paraId="63C675EF">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Манга</w:t>
      </w:r>
      <w:r>
        <w:rPr>
          <w:rFonts w:ascii="Times New Roman" w:hAnsi="Times New Roman" w:eastAsia="Times New Roman" w:cs="Times New Roman"/>
          <w:sz w:val="28"/>
          <w:szCs w:val="28"/>
          <w:lang w:eastAsia="ru-RU"/>
        </w:rPr>
        <w:t> (Manga) — японские чёрно-белые комиксы, которые выполнены в стиле аниме и читаются справа налево.</w:t>
      </w:r>
    </w:p>
    <w:p w14:paraId="0DD944A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Манхва</w:t>
      </w:r>
      <w:r>
        <w:rPr>
          <w:rFonts w:ascii="Times New Roman" w:hAnsi="Times New Roman" w:eastAsia="Times New Roman" w:cs="Times New Roman"/>
          <w:sz w:val="28"/>
          <w:szCs w:val="28"/>
          <w:lang w:eastAsia="ru-RU"/>
        </w:rPr>
        <w:t> (Manhwa) — корейские чёрно-белые и цветные комиксы, читаются слева направо.</w:t>
      </w:r>
    </w:p>
    <w:p w14:paraId="7BF019E2">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Маньхуа</w:t>
      </w:r>
      <w:r>
        <w:rPr>
          <w:rFonts w:ascii="Times New Roman" w:hAnsi="Times New Roman" w:eastAsia="Times New Roman" w:cs="Times New Roman"/>
          <w:sz w:val="28"/>
          <w:szCs w:val="28"/>
          <w:lang w:eastAsia="ru-RU"/>
        </w:rPr>
        <w:t> (Manhua) — китайские чёрно-белые и цветные комиксы, читаются слева направо.</w:t>
      </w:r>
    </w:p>
    <w:p w14:paraId="461BC93D">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Независимые комиксы</w:t>
      </w:r>
      <w:r>
        <w:rPr>
          <w:rFonts w:ascii="Times New Roman" w:hAnsi="Times New Roman" w:eastAsia="Times New Roman" w:cs="Times New Roman"/>
          <w:sz w:val="28"/>
          <w:szCs w:val="28"/>
          <w:lang w:eastAsia="ru-RU"/>
        </w:rPr>
        <w:t xml:space="preserve"> (Independent comics), </w:t>
      </w:r>
      <w:r>
        <w:rPr>
          <w:rFonts w:ascii="Times New Roman" w:hAnsi="Times New Roman" w:eastAsia="Times New Roman" w:cs="Times New Roman"/>
          <w:b/>
          <w:sz w:val="28"/>
          <w:szCs w:val="28"/>
          <w:lang w:eastAsia="ru-RU"/>
        </w:rPr>
        <w:t>Авторские комиксы</w:t>
      </w:r>
      <w:r>
        <w:rPr>
          <w:rFonts w:ascii="Times New Roman" w:hAnsi="Times New Roman" w:eastAsia="Times New Roman" w:cs="Times New Roman"/>
          <w:sz w:val="28"/>
          <w:szCs w:val="28"/>
          <w:lang w:eastAsia="ru-RU"/>
        </w:rPr>
        <w:t xml:space="preserve"> (Creator-owned comics), </w:t>
      </w:r>
      <w:r>
        <w:rPr>
          <w:rFonts w:ascii="Times New Roman" w:hAnsi="Times New Roman" w:eastAsia="Times New Roman" w:cs="Times New Roman"/>
          <w:b/>
          <w:sz w:val="28"/>
          <w:szCs w:val="28"/>
          <w:lang w:eastAsia="ru-RU"/>
        </w:rPr>
        <w:t>Издательские комиксы</w:t>
      </w:r>
      <w:r>
        <w:rPr>
          <w:rFonts w:ascii="Times New Roman" w:hAnsi="Times New Roman" w:eastAsia="Times New Roman" w:cs="Times New Roman"/>
          <w:sz w:val="28"/>
          <w:szCs w:val="28"/>
          <w:lang w:eastAsia="ru-RU"/>
        </w:rPr>
        <w:t xml:space="preserve"> (Publisher-owned properties), </w:t>
      </w:r>
      <w:r>
        <w:rPr>
          <w:rFonts w:ascii="Times New Roman" w:hAnsi="Times New Roman" w:eastAsia="Times New Roman" w:cs="Times New Roman"/>
          <w:b/>
          <w:sz w:val="28"/>
          <w:szCs w:val="28"/>
          <w:lang w:eastAsia="ru-RU"/>
        </w:rPr>
        <w:t>Альтернативные комиксы</w:t>
      </w:r>
      <w:r>
        <w:rPr>
          <w:rFonts w:ascii="Times New Roman" w:hAnsi="Times New Roman" w:eastAsia="Times New Roman" w:cs="Times New Roman"/>
          <w:sz w:val="28"/>
          <w:szCs w:val="28"/>
          <w:lang w:eastAsia="ru-RU"/>
        </w:rPr>
        <w:t xml:space="preserve"> (Alternative comics), </w:t>
      </w:r>
      <w:r>
        <w:rPr>
          <w:rFonts w:ascii="Times New Roman" w:hAnsi="Times New Roman" w:eastAsia="Times New Roman" w:cs="Times New Roman"/>
          <w:b/>
          <w:sz w:val="28"/>
          <w:szCs w:val="28"/>
          <w:lang w:eastAsia="ru-RU"/>
        </w:rPr>
        <w:t>BD </w:t>
      </w:r>
      <w:r>
        <w:rPr>
          <w:rFonts w:ascii="Times New Roman" w:hAnsi="Times New Roman" w:eastAsia="Times New Roman" w:cs="Times New Roman"/>
          <w:sz w:val="28"/>
          <w:szCs w:val="28"/>
          <w:lang w:eastAsia="ru-RU"/>
        </w:rPr>
        <w:t>(фр. La bande dessinee) — комиксы, которые издаются не Марвел и не ДиСи, а другими компаниями.</w:t>
      </w:r>
    </w:p>
    <w:p w14:paraId="394F6191">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Стрип</w:t>
      </w:r>
      <w:r>
        <w:rPr>
          <w:rFonts w:ascii="Times New Roman" w:hAnsi="Times New Roman" w:eastAsia="Times New Roman" w:cs="Times New Roman"/>
          <w:sz w:val="28"/>
          <w:szCs w:val="28"/>
          <w:lang w:eastAsia="ru-RU"/>
        </w:rPr>
        <w:t> (Comic strip) — небольшой комикс, занимающей не больше одной страницы. Чаще встречается в газетах и журналах.</w:t>
      </w:r>
    </w:p>
    <w:p w14:paraId="2A23E6A6">
      <w:pPr>
        <w:shd w:val="clear" w:color="auto" w:fill="FFFFFF"/>
        <w:spacing w:after="0" w:line="240" w:lineRule="auto"/>
        <w:jc w:val="both"/>
        <w:rPr>
          <w:rFonts w:ascii="Times New Roman" w:hAnsi="Times New Roman" w:eastAsia="Times New Roman" w:cs="Times New Roman"/>
          <w:sz w:val="28"/>
          <w:szCs w:val="28"/>
          <w:lang w:eastAsia="ru-RU"/>
        </w:rPr>
      </w:pPr>
    </w:p>
    <w:p w14:paraId="41706C56">
      <w:pPr>
        <w:shd w:val="clear" w:color="auto" w:fill="FFFFFF"/>
        <w:spacing w:before="120" w:after="120" w:line="240" w:lineRule="auto"/>
        <w:ind w:firstLine="709"/>
        <w:jc w:val="center"/>
        <w:rPr>
          <w:rFonts w:ascii="Times New Roman" w:hAnsi="Times New Roman" w:eastAsia="Times New Roman" w:cs="Times New Roman"/>
          <w:b/>
          <w:sz w:val="28"/>
          <w:szCs w:val="28"/>
          <w:lang w:eastAsia="ru-RU"/>
        </w:rPr>
      </w:pPr>
    </w:p>
    <w:p w14:paraId="40A27DD8">
      <w:pPr>
        <w:shd w:val="clear" w:color="auto" w:fill="FFFFFF"/>
        <w:spacing w:before="120" w:after="12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СТАНДАРТНЫЙ СОСТАВ КОМИКСА</w:t>
      </w:r>
    </w:p>
    <w:p w14:paraId="229C6F3B">
      <w:pPr>
        <w:shd w:val="clear" w:color="auto" w:fill="FFFFFF"/>
        <w:spacing w:before="120" w:after="120" w:line="240" w:lineRule="auto"/>
        <w:ind w:firstLine="709"/>
        <w:jc w:val="center"/>
        <w:rPr>
          <w:rFonts w:ascii="Times New Roman" w:hAnsi="Times New Roman" w:eastAsia="Times New Roman" w:cs="Times New Roman"/>
          <w:b/>
          <w:sz w:val="28"/>
          <w:szCs w:val="28"/>
          <w:lang w:eastAsia="ru-RU"/>
        </w:rPr>
      </w:pPr>
    </w:p>
    <w:p w14:paraId="5F6767AB">
      <w:pPr>
        <w:shd w:val="clear" w:color="auto" w:fill="FFFFFF"/>
        <w:spacing w:after="0" w:line="240" w:lineRule="auto"/>
        <w:ind w:firstLine="709"/>
        <w:jc w:val="both"/>
        <w:rPr>
          <w:rFonts w:ascii="Times New Roman" w:hAnsi="Times New Roman" w:eastAsia="Times New Roman" w:cs="Times New Roman"/>
          <w:sz w:val="28"/>
          <w:szCs w:val="28"/>
          <w:lang w:eastAsia="ru-RU"/>
        </w:rPr>
      </w:pPr>
      <w:r>
        <w:fldChar w:fldCharType="begin"/>
      </w:r>
      <w:r>
        <w:instrText xml:space="preserve"> HYPERLINK "https://ru.wikipedia.org/wiki/%D0%9E%D0%B1%D0%BB%D0%BE%D0%B6%D0%BA%D0%B0" \o "Обложка" </w:instrText>
      </w:r>
      <w:r>
        <w:fldChar w:fldCharType="separate"/>
      </w:r>
      <w:r>
        <w:rPr>
          <w:rFonts w:ascii="Times New Roman" w:hAnsi="Times New Roman" w:eastAsia="Times New Roman" w:cs="Times New Roman"/>
          <w:b/>
          <w:sz w:val="28"/>
          <w:szCs w:val="28"/>
          <w:lang w:eastAsia="ru-RU"/>
        </w:rPr>
        <w:t>Обложка</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xml:space="preserve"> — передаёт основной смысл комикса. Помимо рисунка на обложке могут находиться: название, эмблема фирмы, цена, реклама, дата, </w:t>
      </w:r>
    </w:p>
    <w:p w14:paraId="5DD8E894">
      <w:pPr>
        <w:shd w:val="clear" w:color="auto" w:fill="FFFFFF"/>
        <w:spacing w:after="0" w:line="240" w:lineRule="auto"/>
        <w:jc w:val="both"/>
        <w:rPr>
          <w:rFonts w:ascii="Times New Roman" w:hAnsi="Times New Roman" w:eastAsia="Times New Roman" w:cs="Times New Roman"/>
          <w:sz w:val="28"/>
          <w:szCs w:val="28"/>
          <w:lang w:eastAsia="ru-RU"/>
        </w:rPr>
      </w:pPr>
    </w:p>
    <w:p w14:paraId="61A8C0BF">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подписи </w:t>
      </w:r>
      <w:r>
        <w:fldChar w:fldCharType="begin"/>
      </w:r>
      <w:r>
        <w:instrText xml:space="preserve"> HYPERLINK "https://ru.wikipedia.org/wiki/%D0%A5%D1%83%D0%B4%D0%BE%D0%B6%D0%BD%D0%B8%D0%BA" \o "Художник" </w:instrText>
      </w:r>
      <w:r>
        <w:fldChar w:fldCharType="separate"/>
      </w:r>
      <w:r>
        <w:rPr>
          <w:rFonts w:ascii="Times New Roman" w:hAnsi="Times New Roman" w:eastAsia="Times New Roman" w:cs="Times New Roman"/>
          <w:sz w:val="28"/>
          <w:szCs w:val="28"/>
          <w:lang w:eastAsia="ru-RU"/>
        </w:rPr>
        <w:t>художников</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Обложка может находиться на двух листах, правая сторона обложки «лицевая», левая «тыльная».</w:t>
      </w:r>
    </w:p>
    <w:p w14:paraId="36BDDBA6">
      <w:pPr>
        <w:shd w:val="clear" w:color="auto" w:fill="FFFFFF"/>
        <w:spacing w:after="0" w:line="240" w:lineRule="auto"/>
        <w:ind w:firstLine="709"/>
        <w:jc w:val="both"/>
        <w:rPr>
          <w:rFonts w:ascii="Times New Roman" w:hAnsi="Times New Roman" w:eastAsia="Times New Roman" w:cs="Times New Roman"/>
          <w:sz w:val="28"/>
          <w:szCs w:val="28"/>
          <w:lang w:eastAsia="ru-RU"/>
        </w:rPr>
      </w:pPr>
      <w:r>
        <w:fldChar w:fldCharType="begin"/>
      </w:r>
      <w:r>
        <w:instrText xml:space="preserve"> HYPERLINK "https://ru.wikipedia.org/wiki/%D0%A4%D1%80%D0%BE%D0%BD%D1%82%D0%B8%D1%81%D0%BF%D0%B8%D1%81" \o "Фронтиспис" </w:instrText>
      </w:r>
      <w:r>
        <w:fldChar w:fldCharType="separate"/>
      </w:r>
      <w:r>
        <w:rPr>
          <w:rFonts w:ascii="Times New Roman" w:hAnsi="Times New Roman" w:eastAsia="Times New Roman" w:cs="Times New Roman"/>
          <w:b/>
          <w:sz w:val="28"/>
          <w:szCs w:val="28"/>
          <w:lang w:eastAsia="ru-RU"/>
        </w:rPr>
        <w:t>Фронтиспис</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 </w:t>
      </w:r>
      <w:r>
        <w:fldChar w:fldCharType="begin"/>
      </w:r>
      <w:r>
        <w:instrText xml:space="preserve"> HYPERLINK "https://ru.wikipedia.org/wiki/%D0%A0%D0%B8%D1%81%D1%83%D0%BD%D0%BE%D0%BA" \o "Рисунок" </w:instrText>
      </w:r>
      <w:r>
        <w:fldChar w:fldCharType="separate"/>
      </w:r>
      <w:r>
        <w:rPr>
          <w:rFonts w:ascii="Times New Roman" w:hAnsi="Times New Roman" w:eastAsia="Times New Roman" w:cs="Times New Roman"/>
          <w:sz w:val="28"/>
          <w:szCs w:val="28"/>
          <w:lang w:eastAsia="ru-RU"/>
        </w:rPr>
        <w:t>рисунок</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перед титульным листом. Даёт читателю возможность побольше узнать о комиксе.</w:t>
      </w:r>
    </w:p>
    <w:p w14:paraId="0BB1B5A7">
      <w:pPr>
        <w:shd w:val="clear" w:color="auto" w:fill="FFFFFF"/>
        <w:spacing w:after="0" w:line="240" w:lineRule="auto"/>
        <w:ind w:firstLine="709"/>
        <w:jc w:val="both"/>
        <w:rPr>
          <w:rFonts w:ascii="Times New Roman" w:hAnsi="Times New Roman" w:eastAsia="Times New Roman" w:cs="Times New Roman"/>
          <w:sz w:val="28"/>
          <w:szCs w:val="28"/>
          <w:lang w:eastAsia="ru-RU"/>
        </w:rPr>
      </w:pPr>
      <w:r>
        <w:fldChar w:fldCharType="begin"/>
      </w:r>
      <w:r>
        <w:instrText xml:space="preserve"> HYPERLINK "https://ru.wikipedia.org/wiki/%D0%A2%D0%B8%D1%82%D1%83%D0%BB%D1%8C%D0%BD%D1%8B%D0%B9_%D0%BB%D0%B8%D1%81%D1%82" \o "Титульный лист" </w:instrText>
      </w:r>
      <w:r>
        <w:fldChar w:fldCharType="separate"/>
      </w:r>
      <w:r>
        <w:rPr>
          <w:rFonts w:ascii="Times New Roman" w:hAnsi="Times New Roman" w:eastAsia="Times New Roman" w:cs="Times New Roman"/>
          <w:b/>
          <w:sz w:val="28"/>
          <w:szCs w:val="28"/>
          <w:lang w:eastAsia="ru-RU"/>
        </w:rPr>
        <w:t>Титульный лист</w:t>
      </w:r>
      <w:r>
        <w:rPr>
          <w:rFonts w:ascii="Times New Roman" w:hAnsi="Times New Roman" w:eastAsia="Times New Roman" w:cs="Times New Roman"/>
          <w:b/>
          <w:sz w:val="28"/>
          <w:szCs w:val="28"/>
          <w:lang w:eastAsia="ru-RU"/>
        </w:rPr>
        <w:fldChar w:fldCharType="end"/>
      </w:r>
      <w:r>
        <w:rPr>
          <w:rFonts w:ascii="Times New Roman" w:hAnsi="Times New Roman" w:eastAsia="Times New Roman" w:cs="Times New Roman"/>
          <w:sz w:val="28"/>
          <w:szCs w:val="28"/>
          <w:lang w:eastAsia="ru-RU"/>
        </w:rPr>
        <w:t> — на нём могут находиться: краткое вступление, имена </w:t>
      </w:r>
      <w:r>
        <w:fldChar w:fldCharType="begin"/>
      </w:r>
      <w:r>
        <w:instrText xml:space="preserve"> HYPERLINK "https://ru.wikipedia.org/wiki/%D0%90%D0%B2%D1%82%D0%BE%D1%80" \o "Автор" </w:instrText>
      </w:r>
      <w:r>
        <w:fldChar w:fldCharType="separate"/>
      </w:r>
      <w:r>
        <w:rPr>
          <w:rFonts w:ascii="Times New Roman" w:hAnsi="Times New Roman" w:eastAsia="Times New Roman" w:cs="Times New Roman"/>
          <w:sz w:val="28"/>
          <w:szCs w:val="28"/>
          <w:lang w:eastAsia="ru-RU"/>
        </w:rPr>
        <w:t>авторов</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художников, </w:t>
      </w:r>
      <w:r>
        <w:rPr>
          <w:rFonts w:ascii="Times New Roman" w:hAnsi="Times New Roman" w:eastAsia="Times New Roman" w:cs="Times New Roman"/>
          <w:sz w:val="28"/>
          <w:szCs w:val="28"/>
          <w:lang w:eastAsia="ru-RU"/>
        </w:rPr>
        <w:fldChar w:fldCharType="begin"/>
      </w:r>
      <w:r>
        <w:rPr>
          <w:rFonts w:ascii="Times New Roman" w:hAnsi="Times New Roman" w:eastAsia="Times New Roman" w:cs="Times New Roman"/>
          <w:sz w:val="28"/>
          <w:szCs w:val="28"/>
          <w:lang w:eastAsia="ru-RU"/>
        </w:rPr>
        <w:instrText xml:space="preserve"> HYPERLINK "https://ru.wikipedia.org/wiki/%D0%9A%D0%BE%D0%BD%D1%82%D1%83%D1%80%D0%BE%D0%B2%D1%89%D0%B8%D0%BA" \o "Контуровщик" </w:instrText>
      </w:r>
      <w:r>
        <w:rPr>
          <w:rFonts w:ascii="Times New Roman" w:hAnsi="Times New Roman" w:eastAsia="Times New Roman" w:cs="Times New Roman"/>
          <w:sz w:val="28"/>
          <w:szCs w:val="28"/>
          <w:lang w:eastAsia="ru-RU"/>
        </w:rPr>
        <w:fldChar w:fldCharType="separate"/>
      </w:r>
      <w:r>
        <w:rPr>
          <w:rFonts w:ascii="Times New Roman" w:hAnsi="Times New Roman" w:eastAsia="Times New Roman" w:cs="Times New Roman"/>
          <w:sz w:val="28"/>
          <w:szCs w:val="28"/>
          <w:lang w:eastAsia="ru-RU"/>
        </w:rPr>
        <w:t>контуровщиков</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и т. д. Может сопровождаться небольшими </w:t>
      </w:r>
      <w:r>
        <w:fldChar w:fldCharType="begin"/>
      </w:r>
      <w:r>
        <w:instrText xml:space="preserve"> HYPERLINK "https://ru.wikipedia.org/wiki/%D0%98%D0%BB%D0%BB%D1%8E%D1%81%D1%82%D1%80%D0%B0%D1%86%D0%B8%D1%8F" \o "Иллюстрация" </w:instrText>
      </w:r>
      <w:r>
        <w:fldChar w:fldCharType="separate"/>
      </w:r>
      <w:r>
        <w:rPr>
          <w:rFonts w:ascii="Times New Roman" w:hAnsi="Times New Roman" w:eastAsia="Times New Roman" w:cs="Times New Roman"/>
          <w:sz w:val="28"/>
          <w:szCs w:val="28"/>
          <w:lang w:eastAsia="ru-RU"/>
        </w:rPr>
        <w:t>иллюстрациями</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w:t>
      </w:r>
    </w:p>
    <w:p w14:paraId="4D8CC334">
      <w:pPr>
        <w:shd w:val="clear" w:color="auto" w:fill="FFFFFF"/>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Основная часть</w:t>
      </w:r>
      <w:r>
        <w:rPr>
          <w:rFonts w:ascii="Times New Roman" w:hAnsi="Times New Roman" w:eastAsia="Times New Roman" w:cs="Times New Roman"/>
          <w:sz w:val="28"/>
          <w:szCs w:val="28"/>
          <w:lang w:eastAsia="ru-RU"/>
        </w:rPr>
        <w:t> — страницы, количество которых неограниченно, но в стандартных комиксах их от 20 до 40.</w:t>
      </w:r>
    </w:p>
    <w:p w14:paraId="646EEFFB">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Pin-up page</w:t>
      </w:r>
      <w:r>
        <w:rPr>
          <w:rFonts w:ascii="Times New Roman" w:hAnsi="Times New Roman" w:eastAsia="Times New Roman" w:cs="Times New Roman"/>
          <w:sz w:val="28"/>
          <w:szCs w:val="28"/>
          <w:lang w:eastAsia="ru-RU"/>
        </w:rPr>
        <w:t> — дополнительные рисунки от основных художников или от других людей, имеющих какое-то отношение к комиксу, например, альтернативные варианты обложек.</w:t>
      </w:r>
    </w:p>
    <w:p w14:paraId="6B57F14A">
      <w:pPr>
        <w:shd w:val="clear" w:color="auto" w:fill="FFFFFF"/>
        <w:spacing w:after="0" w:line="240" w:lineRule="auto"/>
        <w:ind w:firstLine="709"/>
        <w:jc w:val="both"/>
        <w:rPr>
          <w:rFonts w:ascii="Times New Roman" w:hAnsi="Times New Roman" w:eastAsia="Times New Roman" w:cs="Times New Roman"/>
          <w:sz w:val="28"/>
          <w:szCs w:val="28"/>
          <w:lang w:eastAsia="ru-RU"/>
        </w:rPr>
      </w:pPr>
    </w:p>
    <w:p w14:paraId="4A1940CE">
      <w:pPr>
        <w:shd w:val="clear" w:color="auto" w:fill="FFFFFF"/>
        <w:spacing w:before="300" w:after="150" w:line="240" w:lineRule="auto"/>
        <w:jc w:val="center"/>
        <w:outlineLvl w:val="1"/>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ИЗ ЧЕГО СОСТОИТ КОМИКС</w:t>
      </w:r>
    </w:p>
    <w:p w14:paraId="1A9284F5">
      <w:pPr>
        <w:shd w:val="clear" w:color="auto" w:fill="FFFFFF"/>
        <w:spacing w:after="0" w:line="240" w:lineRule="auto"/>
        <w:rPr>
          <w:rFonts w:ascii="Times New Roman" w:hAnsi="Times New Roman" w:eastAsia="Times New Roman" w:cs="Times New Roman"/>
          <w:sz w:val="28"/>
          <w:szCs w:val="28"/>
          <w:lang w:eastAsia="ru-RU"/>
        </w:rPr>
      </w:pPr>
    </w:p>
    <w:p w14:paraId="774CD279">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Тайтл </w:t>
      </w:r>
      <w:r>
        <w:rPr>
          <w:rFonts w:ascii="Times New Roman" w:hAnsi="Times New Roman" w:eastAsia="Times New Roman" w:cs="Times New Roman"/>
          <w:sz w:val="28"/>
          <w:szCs w:val="28"/>
          <w:lang w:eastAsia="ru-RU"/>
        </w:rPr>
        <w:t>(Title) — название комикса или серии комиксов.</w:t>
      </w:r>
    </w:p>
    <w:p w14:paraId="3C3A6710">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Превью </w:t>
      </w:r>
      <w:r>
        <w:rPr>
          <w:rFonts w:ascii="Times New Roman" w:hAnsi="Times New Roman" w:eastAsia="Times New Roman" w:cs="Times New Roman"/>
          <w:sz w:val="28"/>
          <w:szCs w:val="28"/>
          <w:lang w:eastAsia="ru-RU"/>
        </w:rPr>
        <w:t>(Preview) — предварительный просмотр, краткий обзор комикса.</w:t>
      </w:r>
    </w:p>
    <w:p w14:paraId="5F159C84">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Панель</w:t>
      </w:r>
      <w:r>
        <w:rPr>
          <w:rFonts w:ascii="Times New Roman" w:hAnsi="Times New Roman" w:eastAsia="Times New Roman" w:cs="Times New Roman"/>
          <w:sz w:val="28"/>
          <w:szCs w:val="28"/>
          <w:lang w:eastAsia="ru-RU"/>
        </w:rPr>
        <w:t> (Panel) — отдельная картинка на странице. Внутри панели находится рисунок и текст.</w:t>
      </w:r>
    </w:p>
    <w:p w14:paraId="3F22D5C9">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Канавка, гаттер</w:t>
      </w:r>
      <w:r>
        <w:rPr>
          <w:rFonts w:ascii="Times New Roman" w:hAnsi="Times New Roman" w:eastAsia="Times New Roman" w:cs="Times New Roman"/>
          <w:sz w:val="28"/>
          <w:szCs w:val="28"/>
          <w:lang w:eastAsia="ru-RU"/>
        </w:rPr>
        <w:t> (Gutter) — пространство между панелями.</w:t>
      </w:r>
    </w:p>
    <w:p w14:paraId="13A8B027">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Ряд</w:t>
      </w:r>
      <w:r>
        <w:rPr>
          <w:rFonts w:ascii="Times New Roman" w:hAnsi="Times New Roman" w:eastAsia="Times New Roman" w:cs="Times New Roman"/>
          <w:sz w:val="28"/>
          <w:szCs w:val="28"/>
          <w:lang w:eastAsia="ru-RU"/>
        </w:rPr>
        <w:t> (Tier) — набор панелей, расположенных в один ряд.</w:t>
      </w:r>
    </w:p>
    <w:p w14:paraId="37CA671D">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Полосной кадр</w:t>
      </w:r>
      <w:r>
        <w:rPr>
          <w:rFonts w:ascii="Times New Roman" w:hAnsi="Times New Roman" w:eastAsia="Times New Roman" w:cs="Times New Roman"/>
          <w:sz w:val="28"/>
          <w:szCs w:val="28"/>
          <w:lang w:eastAsia="ru-RU"/>
        </w:rPr>
        <w:t> (Splash page) — картинка на всю страницу комикса, которая усиливает ключевого момент сюжета. И в начале комикса есть полосной кадр, где изображено название, логотип, список авторов.</w:t>
      </w:r>
    </w:p>
    <w:p w14:paraId="68E4834A">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Разворот </w:t>
      </w:r>
      <w:r>
        <w:rPr>
          <w:rFonts w:ascii="Times New Roman" w:hAnsi="Times New Roman" w:eastAsia="Times New Roman" w:cs="Times New Roman"/>
          <w:sz w:val="28"/>
          <w:szCs w:val="28"/>
          <w:lang w:eastAsia="ru-RU"/>
        </w:rPr>
        <w:t>(Spread) — цельная двухстраничная картинка.</w:t>
      </w:r>
    </w:p>
    <w:p w14:paraId="6738C10E">
      <w:pPr>
        <w:shd w:val="clear" w:color="auto" w:fill="FFFFFF"/>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Пузырь</w:t>
      </w:r>
      <w:r>
        <w:rPr>
          <w:rFonts w:ascii="Times New Roman" w:hAnsi="Times New Roman" w:eastAsia="Times New Roman" w:cs="Times New Roman"/>
          <w:sz w:val="28"/>
          <w:szCs w:val="28"/>
          <w:lang w:eastAsia="ru-RU"/>
        </w:rPr>
        <w:t> (Balloon) — объект, в котором содержатся реплики или мысли персонажа. Пузыри имеют овальную форму с хвостом, который направлен к говорящему.</w:t>
      </w:r>
    </w:p>
    <w:p w14:paraId="34EC9B9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Авторский текст</w:t>
      </w:r>
      <w:r>
        <w:rPr>
          <w:rFonts w:ascii="Times New Roman" w:hAnsi="Times New Roman" w:cs="Times New Roman"/>
          <w:sz w:val="28"/>
          <w:szCs w:val="28"/>
        </w:rPr>
        <w:t> (Caption) — ремарка, которая описывает настроение персонажа, место и время действия. Иногда в этот блок помещают размышления самого героя.</w:t>
      </w:r>
    </w:p>
    <w:p w14:paraId="77698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Звуковые эффекты</w:t>
      </w:r>
      <w:r>
        <w:rPr>
          <w:rFonts w:ascii="Times New Roman" w:hAnsi="Times New Roman" w:cs="Times New Roman"/>
          <w:sz w:val="28"/>
          <w:szCs w:val="28"/>
        </w:rPr>
        <w:t> (Sound effects) — слова, написанные большим шрифтом. Цель — отобразить на картинках звуки.</w:t>
      </w:r>
    </w:p>
    <w:p w14:paraId="3AD62BE8">
      <w:pPr>
        <w:pStyle w:val="14"/>
        <w:shd w:val="clear" w:color="auto" w:fill="FFFFFF"/>
        <w:spacing w:before="0" w:beforeAutospacing="0" w:after="0" w:afterAutospacing="0"/>
        <w:rPr>
          <w:rStyle w:val="9"/>
          <w:rFonts w:ascii="Arial" w:hAnsi="Arial" w:cs="Arial"/>
          <w:color w:val="232323"/>
          <w:sz w:val="21"/>
          <w:szCs w:val="21"/>
        </w:rPr>
      </w:pPr>
    </w:p>
    <w:p w14:paraId="201C618F">
      <w:pPr>
        <w:pStyle w:val="14"/>
        <w:shd w:val="clear" w:color="auto" w:fill="FFFFFF"/>
        <w:spacing w:before="0" w:beforeAutospacing="0" w:after="0" w:afterAutospacing="0"/>
        <w:rPr>
          <w:rStyle w:val="9"/>
          <w:rFonts w:ascii="Arial" w:hAnsi="Arial" w:cs="Arial"/>
          <w:color w:val="232323"/>
          <w:sz w:val="21"/>
          <w:szCs w:val="21"/>
        </w:rPr>
      </w:pPr>
    </w:p>
    <w:p w14:paraId="57BAC28F">
      <w:pPr>
        <w:pStyle w:val="2"/>
        <w:shd w:val="clear" w:color="auto" w:fill="FFFFFF"/>
        <w:spacing w:before="360" w:beforeAutospacing="0" w:after="120" w:afterAutospacing="0"/>
        <w:jc w:val="center"/>
        <w:rPr>
          <w:bCs w:val="0"/>
          <w:sz w:val="28"/>
          <w:szCs w:val="28"/>
        </w:rPr>
      </w:pPr>
      <w:r>
        <w:rPr>
          <w:bCs w:val="0"/>
          <w:sz w:val="28"/>
          <w:szCs w:val="28"/>
        </w:rPr>
        <w:t>ЛЮДИ, ЗАДЕЙСТВОВАННЫЕ В СОЗДАНИИ КОМИКСА</w:t>
      </w:r>
    </w:p>
    <w:p w14:paraId="237715B0">
      <w:pPr>
        <w:pStyle w:val="14"/>
        <w:shd w:val="clear" w:color="auto" w:fill="FFFFFF"/>
        <w:spacing w:before="0" w:beforeAutospacing="0" w:after="0" w:afterAutospacing="0"/>
        <w:rPr>
          <w:rStyle w:val="9"/>
          <w:rFonts w:ascii="Arial" w:hAnsi="Arial" w:cs="Arial"/>
          <w:color w:val="232323"/>
          <w:sz w:val="21"/>
          <w:szCs w:val="21"/>
        </w:rPr>
      </w:pPr>
    </w:p>
    <w:p w14:paraId="78CFF795">
      <w:pPr>
        <w:pStyle w:val="14"/>
        <w:shd w:val="clear" w:color="auto" w:fill="FFFFFF"/>
        <w:spacing w:before="120" w:beforeAutospacing="0" w:after="120" w:afterAutospacing="0"/>
        <w:ind w:firstLine="709"/>
        <w:jc w:val="both"/>
        <w:rPr>
          <w:rFonts w:eastAsiaTheme="minorHAnsi"/>
          <w:sz w:val="28"/>
          <w:szCs w:val="28"/>
          <w:lang w:eastAsia="en-US"/>
        </w:rPr>
      </w:pPr>
      <w:r>
        <w:rPr>
          <w:rFonts w:eastAsiaTheme="minorHAnsi"/>
          <w:sz w:val="28"/>
          <w:szCs w:val="28"/>
          <w:lang w:eastAsia="en-US"/>
        </w:rPr>
        <w:t xml:space="preserve">Иногда все аспекты производства комиксов, вплоть до редактирования, публикации и распространения, выполняются одним человеком; в таких случаях используется термин создатель комиксов  (иногда также </w:t>
      </w:r>
    </w:p>
    <w:p w14:paraId="3B3005DF">
      <w:pPr>
        <w:pStyle w:val="14"/>
        <w:shd w:val="clear" w:color="auto" w:fill="FFFFFF"/>
        <w:spacing w:before="120" w:beforeAutospacing="0" w:after="120" w:afterAutospacing="0"/>
        <w:jc w:val="both"/>
        <w:rPr>
          <w:rFonts w:eastAsiaTheme="minorHAnsi"/>
          <w:sz w:val="28"/>
          <w:szCs w:val="28"/>
          <w:lang w:eastAsia="en-US"/>
        </w:rPr>
      </w:pPr>
    </w:p>
    <w:p w14:paraId="28B7F75D">
      <w:pPr>
        <w:pStyle w:val="14"/>
        <w:shd w:val="clear" w:color="auto" w:fill="FFFFFF"/>
        <w:spacing w:before="120" w:beforeAutospacing="0" w:after="120" w:afterAutospacing="0"/>
        <w:jc w:val="both"/>
        <w:rPr>
          <w:rFonts w:eastAsiaTheme="minorHAnsi"/>
          <w:sz w:val="28"/>
          <w:szCs w:val="28"/>
          <w:lang w:eastAsia="en-US"/>
        </w:rPr>
      </w:pPr>
      <w:r>
        <w:rPr>
          <w:rFonts w:eastAsiaTheme="minorHAnsi"/>
          <w:sz w:val="28"/>
          <w:szCs w:val="28"/>
          <w:lang w:eastAsia="en-US"/>
        </w:rPr>
        <w:t>используется термин "</w:t>
      </w:r>
      <w:r>
        <w:fldChar w:fldCharType="begin"/>
      </w:r>
      <w:r>
        <w:instrText xml:space="preserve"> HYPERLINK "https://translated.turbopages.org/proxy_u/en-ru.ru.186cd1f0-63a550c9-f70851b2-74722d776562/https/en.wikipedia.org/wiki/Graphic_novelist" \o "Автор графических романов" </w:instrText>
      </w:r>
      <w:r>
        <w:fldChar w:fldCharType="separate"/>
      </w:r>
      <w:r>
        <w:rPr>
          <w:rFonts w:eastAsiaTheme="minorHAnsi"/>
          <w:sz w:val="28"/>
          <w:szCs w:val="28"/>
          <w:lang w:eastAsia="en-US"/>
        </w:rPr>
        <w:t>графический романист</w:t>
      </w:r>
      <w:r>
        <w:rPr>
          <w:rFonts w:eastAsiaTheme="minorHAnsi"/>
          <w:sz w:val="28"/>
          <w:szCs w:val="28"/>
          <w:lang w:eastAsia="en-US"/>
        </w:rPr>
        <w:fldChar w:fldCharType="end"/>
      </w:r>
      <w:r>
        <w:rPr>
          <w:rFonts w:eastAsiaTheme="minorHAnsi"/>
          <w:sz w:val="28"/>
          <w:szCs w:val="28"/>
          <w:lang w:eastAsia="en-US"/>
        </w:rPr>
        <w:t>", но двусмысленность может возникнуть из-за того, что этот же термин также используется для обозначения человека, который только пишет сценарий). Сложный термин "графический рассказчик" также встречается в академической литературе по </w:t>
      </w:r>
      <w:r>
        <w:fldChar w:fldCharType="begin"/>
      </w:r>
      <w:r>
        <w:instrText xml:space="preserve"> HYPERLINK "https://translated.turbopages.org/proxy_u/en-ru.ru.186cd1f0-63a550c9-f70851b2-74722d776562/https/en.wikipedia.org/wiki/Art_education" \o "Художественное образование" </w:instrText>
      </w:r>
      <w:r>
        <w:fldChar w:fldCharType="separate"/>
      </w:r>
      <w:r>
        <w:rPr>
          <w:rFonts w:eastAsiaTheme="minorHAnsi"/>
          <w:sz w:val="28"/>
          <w:szCs w:val="28"/>
          <w:lang w:eastAsia="en-US"/>
        </w:rPr>
        <w:t>художественному образованию</w:t>
      </w:r>
      <w:r>
        <w:rPr>
          <w:rFonts w:eastAsiaTheme="minorHAnsi"/>
          <w:sz w:val="28"/>
          <w:szCs w:val="28"/>
          <w:lang w:eastAsia="en-US"/>
        </w:rPr>
        <w:fldChar w:fldCharType="end"/>
      </w:r>
      <w:r>
        <w:rPr>
          <w:rFonts w:eastAsiaTheme="minorHAnsi"/>
          <w:sz w:val="28"/>
          <w:szCs w:val="28"/>
          <w:lang w:eastAsia="en-US"/>
        </w:rPr>
        <w:t>.</w:t>
      </w:r>
    </w:p>
    <w:p w14:paraId="5D284094">
      <w:pPr>
        <w:pStyle w:val="14"/>
        <w:shd w:val="clear" w:color="auto" w:fill="FFFFFF"/>
        <w:spacing w:before="120" w:beforeAutospacing="0" w:after="120" w:afterAutospacing="0"/>
        <w:ind w:firstLine="709"/>
        <w:jc w:val="both"/>
        <w:rPr>
          <w:rFonts w:eastAsiaTheme="minorHAnsi"/>
          <w:b/>
          <w:bCs/>
          <w:sz w:val="28"/>
          <w:szCs w:val="28"/>
          <w:lang w:eastAsia="en-US"/>
        </w:rPr>
      </w:pPr>
      <w:r>
        <w:rPr>
          <w:rFonts w:eastAsiaTheme="minorHAnsi"/>
          <w:sz w:val="28"/>
          <w:szCs w:val="28"/>
          <w:lang w:eastAsia="en-US"/>
        </w:rPr>
        <w:t>С другой стороны, труд, стоящий за созданием комиксов, иногда делится на разные специальности.</w:t>
      </w:r>
    </w:p>
    <w:p w14:paraId="63C44CAB">
      <w:pPr>
        <w:pStyle w:val="14"/>
        <w:shd w:val="clear" w:color="auto" w:fill="FFFFFF"/>
        <w:spacing w:before="0" w:beforeAutospacing="0" w:after="0" w:afterAutospacing="0"/>
        <w:ind w:firstLine="709"/>
        <w:jc w:val="both"/>
        <w:rPr>
          <w:rFonts w:eastAsiaTheme="minorHAnsi"/>
          <w:b/>
          <w:bCs/>
          <w:sz w:val="28"/>
          <w:szCs w:val="28"/>
          <w:lang w:eastAsia="en-US"/>
        </w:rPr>
      </w:pPr>
    </w:p>
    <w:p w14:paraId="3AC1C077">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iCs/>
          <w:sz w:val="28"/>
          <w:szCs w:val="28"/>
        </w:rPr>
        <w:t>Инкер</w:t>
      </w:r>
      <w:r>
        <w:rPr>
          <w:rFonts w:eastAsiaTheme="minorHAnsi"/>
          <w:iCs/>
          <w:sz w:val="28"/>
          <w:szCs w:val="28"/>
        </w:rPr>
        <w:t xml:space="preserve"> (</w:t>
      </w:r>
      <w:r>
        <w:rPr>
          <w:rFonts w:eastAsiaTheme="minorHAnsi"/>
          <w:sz w:val="28"/>
          <w:szCs w:val="28"/>
          <w:lang w:eastAsia="en-US"/>
        </w:rPr>
        <w:t>или финишер) "завершает", а иногда и усиливает рисунок, выполненный карандашом, используя чернила (традиционно </w:t>
      </w:r>
      <w:r>
        <w:fldChar w:fldCharType="begin"/>
      </w:r>
      <w:r>
        <w:instrText xml:space="preserve"> HYPERLINK "https://translated.turbopages.org/proxy_u/en-ru.ru.186cd1f0-63a550c9-f70851b2-74722d776562/https/en.wikipedia.org/wiki/India_ink" \o "Индийские чернила" </w:instrText>
      </w:r>
      <w:r>
        <w:fldChar w:fldCharType="separate"/>
      </w:r>
      <w:r>
        <w:rPr>
          <w:rFonts w:eastAsiaTheme="minorHAnsi"/>
          <w:sz w:val="28"/>
          <w:szCs w:val="28"/>
          <w:lang w:eastAsia="en-US"/>
        </w:rPr>
        <w:t>индийские чернила</w:t>
      </w:r>
      <w:r>
        <w:rPr>
          <w:rFonts w:eastAsiaTheme="minorHAnsi"/>
          <w:sz w:val="28"/>
          <w:szCs w:val="28"/>
          <w:lang w:eastAsia="en-US"/>
        </w:rPr>
        <w:fldChar w:fldCharType="end"/>
      </w:r>
      <w:r>
        <w:rPr>
          <w:rFonts w:eastAsiaTheme="minorHAnsi"/>
          <w:sz w:val="28"/>
          <w:szCs w:val="28"/>
          <w:lang w:eastAsia="en-US"/>
        </w:rPr>
        <w:t>) и ручку или кисть для создания высококонтрастного изображения для фотографирования и печати.</w:t>
      </w:r>
    </w:p>
    <w:p w14:paraId="2951115B">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iCs/>
          <w:sz w:val="28"/>
          <w:szCs w:val="28"/>
        </w:rPr>
        <w:t>Карандаш</w:t>
      </w:r>
      <w:r>
        <w:rPr>
          <w:rFonts w:eastAsiaTheme="minorHAnsi"/>
          <w:iCs/>
          <w:sz w:val="28"/>
          <w:szCs w:val="28"/>
        </w:rPr>
        <w:t xml:space="preserve"> (</w:t>
      </w:r>
      <w:r>
        <w:rPr>
          <w:rFonts w:eastAsiaTheme="minorHAnsi"/>
          <w:sz w:val="28"/>
          <w:szCs w:val="28"/>
          <w:lang w:eastAsia="en-US"/>
        </w:rPr>
        <w:t>или рисовальщик) - составляет базовое художественное оформление страницы, принимая решение о размещении панелей и размещении фигур и настроек на панелях, фоны, выражения лиц и позы персонажей. Обычно художник работает карандашом, но некоторые используют компьютерную графику.</w:t>
      </w:r>
    </w:p>
    <w:p w14:paraId="643E5701">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sz w:val="28"/>
          <w:szCs w:val="28"/>
          <w:lang w:eastAsia="en-US"/>
        </w:rPr>
        <w:t>Карикатуристом</w:t>
      </w:r>
      <w:r>
        <w:rPr>
          <w:rFonts w:eastAsiaTheme="minorHAnsi"/>
          <w:sz w:val="28"/>
          <w:szCs w:val="28"/>
          <w:lang w:eastAsia="en-US"/>
        </w:rPr>
        <w:t> (также создателем комиксов) может называться человек, который выполняет большую часть или все художественные обязанности, и часто, но не всегда, подразумевает, что художник также является писателем.</w:t>
      </w:r>
    </w:p>
    <w:p w14:paraId="1D846039">
      <w:pPr>
        <w:shd w:val="clear" w:color="auto" w:fill="FFFFFF"/>
        <w:spacing w:after="0"/>
        <w:ind w:left="768"/>
        <w:jc w:val="both"/>
        <w:rPr>
          <w:rFonts w:ascii="Times New Roman" w:hAnsi="Times New Roman" w:cs="Times New Roman"/>
          <w:sz w:val="28"/>
          <w:szCs w:val="28"/>
        </w:rPr>
      </w:pPr>
      <w:r>
        <w:rPr>
          <w:rFonts w:ascii="Times New Roman" w:hAnsi="Times New Roman" w:cs="Times New Roman"/>
          <w:b/>
          <w:sz w:val="28"/>
          <w:szCs w:val="28"/>
        </w:rPr>
        <w:t>Картунист</w:t>
      </w:r>
      <w:r>
        <w:rPr>
          <w:rFonts w:ascii="Times New Roman" w:hAnsi="Times New Roman" w:cs="Times New Roman"/>
          <w:sz w:val="28"/>
          <w:szCs w:val="28"/>
        </w:rPr>
        <w:t xml:space="preserve"> - художник, рисующий картуны. Как правило, выполняет</w:t>
      </w:r>
    </w:p>
    <w:p w14:paraId="7F2E7B8B">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комикс целиком, от идеи и сюжета до заливок (если комикс цветной).</w:t>
      </w:r>
    </w:p>
    <w:p w14:paraId="0607D149">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Колорист</w:t>
      </w:r>
      <w:r>
        <w:rPr>
          <w:rFonts w:eastAsiaTheme="minorHAnsi"/>
          <w:sz w:val="28"/>
          <w:szCs w:val="28"/>
          <w:lang w:eastAsia="en-US"/>
        </w:rPr>
        <w:t> (от сolor art / colors) — человек, который раскрашивает нарисованный художником комикс.</w:t>
      </w:r>
    </w:p>
    <w:p w14:paraId="0F3E168C">
      <w:pPr>
        <w:pStyle w:val="14"/>
        <w:shd w:val="clear" w:color="auto" w:fill="FFFFFF"/>
        <w:spacing w:before="0" w:beforeAutospacing="0" w:after="0" w:afterAutospacing="0"/>
        <w:ind w:firstLine="709"/>
        <w:jc w:val="both"/>
        <w:rPr>
          <w:rFonts w:eastAsiaTheme="minorHAnsi"/>
          <w:b/>
          <w:bCs/>
          <w:sz w:val="28"/>
          <w:szCs w:val="28"/>
          <w:lang w:eastAsia="en-US"/>
        </w:rPr>
      </w:pPr>
      <w:r>
        <w:rPr>
          <w:rFonts w:eastAsiaTheme="minorHAnsi"/>
          <w:b/>
          <w:bCs/>
          <w:sz w:val="28"/>
          <w:szCs w:val="28"/>
          <w:lang w:eastAsia="en-US"/>
        </w:rPr>
        <w:t xml:space="preserve">Контуровщик </w:t>
      </w:r>
      <w:r>
        <w:rPr>
          <w:rFonts w:eastAsiaTheme="minorHAnsi"/>
          <w:bCs/>
          <w:sz w:val="28"/>
          <w:szCs w:val="28"/>
          <w:lang w:eastAsia="en-US"/>
        </w:rPr>
        <w:t>(Inker)</w:t>
      </w:r>
      <w:r>
        <w:rPr>
          <w:rFonts w:eastAsiaTheme="minorHAnsi"/>
          <w:sz w:val="28"/>
          <w:szCs w:val="28"/>
          <w:lang w:eastAsia="en-US"/>
        </w:rPr>
        <w:t> — художник, который делает рисунки более детализированными и готовит их к репродукции. Выполнять задачи контуровщика может как отдельный человек, так и сам художник (penciler). В своей работе контуровщик использует тушь или средства цифровой графики.</w:t>
      </w:r>
    </w:p>
    <w:p w14:paraId="59962701">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Лэтэрэр</w:t>
      </w:r>
      <w:r>
        <w:rPr>
          <w:rFonts w:eastAsiaTheme="minorHAnsi"/>
          <w:sz w:val="28"/>
          <w:szCs w:val="28"/>
          <w:lang w:eastAsia="en-US"/>
        </w:rPr>
        <w:t> (Letterer) — человек, который завершает работу над комиксом, то есть расставляет пузыри с текстом, звуки, эффекты. Сегодня большая часть текстов набирается на компьютере.</w:t>
      </w:r>
    </w:p>
    <w:p w14:paraId="47E6F8E0">
      <w:pPr>
        <w:pStyle w:val="14"/>
        <w:shd w:val="clear" w:color="auto" w:fill="FFFFFF"/>
        <w:spacing w:before="0" w:beforeAutospacing="0" w:after="0" w:afterAutospacing="0"/>
        <w:ind w:firstLine="709"/>
        <w:jc w:val="both"/>
        <w:rPr>
          <w:sz w:val="28"/>
          <w:szCs w:val="28"/>
        </w:rPr>
      </w:pPr>
      <w:r>
        <w:rPr>
          <w:b/>
          <w:sz w:val="28"/>
          <w:szCs w:val="28"/>
        </w:rPr>
        <w:t>Мангака</w:t>
      </w:r>
      <w:r>
        <w:rPr>
          <w:sz w:val="28"/>
          <w:szCs w:val="28"/>
        </w:rPr>
        <w:t xml:space="preserve"> - в Японии — художник комикса (любой страны). За пределами Японии — художник манги, он же часто её сценарист.</w:t>
      </w:r>
    </w:p>
    <w:p w14:paraId="22F6E781">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Обводчик / Инкер</w:t>
      </w:r>
      <w:r>
        <w:rPr>
          <w:rFonts w:eastAsiaTheme="minorHAnsi"/>
          <w:sz w:val="28"/>
          <w:szCs w:val="28"/>
          <w:lang w:eastAsia="en-US"/>
        </w:rPr>
        <w:t> (Inker)— человек, который обрабатывает тушью карандашный рисунок.</w:t>
      </w:r>
    </w:p>
    <w:p w14:paraId="7FB2CCC2">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 xml:space="preserve">Писатель </w:t>
      </w:r>
      <w:r>
        <w:rPr>
          <w:rFonts w:eastAsiaTheme="minorHAnsi"/>
          <w:bCs/>
          <w:sz w:val="28"/>
          <w:szCs w:val="28"/>
          <w:lang w:eastAsia="en-US"/>
        </w:rPr>
        <w:t xml:space="preserve">(Writer) </w:t>
      </w:r>
      <w:r>
        <w:rPr>
          <w:rFonts w:eastAsiaTheme="minorHAnsi"/>
          <w:sz w:val="28"/>
          <w:szCs w:val="28"/>
        </w:rPr>
        <w:t>(</w:t>
      </w:r>
      <w:r>
        <w:rPr>
          <w:rFonts w:eastAsiaTheme="minorHAnsi"/>
          <w:sz w:val="28"/>
          <w:szCs w:val="28"/>
          <w:lang w:eastAsia="en-US"/>
        </w:rPr>
        <w:t xml:space="preserve">называемый </w:t>
      </w:r>
      <w:r>
        <w:rPr>
          <w:rFonts w:eastAsiaTheme="minorHAnsi"/>
          <w:b/>
          <w:i/>
          <w:sz w:val="28"/>
          <w:szCs w:val="28"/>
          <w:lang w:eastAsia="en-US"/>
        </w:rPr>
        <w:t>сценаристом, сюжетером или автором</w:t>
      </w:r>
      <w:r>
        <w:rPr>
          <w:rFonts w:eastAsiaTheme="minorHAnsi"/>
          <w:sz w:val="28"/>
          <w:szCs w:val="28"/>
          <w:lang w:eastAsia="en-US"/>
        </w:rPr>
        <w:t>) — человек, который пишет историю для комикса и имеет полное представление обо всех поворотах сюжета. Он прописывает реплики героев и разрабатывает сценарий.</w:t>
      </w:r>
    </w:p>
    <w:p w14:paraId="0EEB9282">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Ран (Run) </w:t>
      </w:r>
      <w:r>
        <w:rPr>
          <w:rFonts w:eastAsiaTheme="minorHAnsi"/>
          <w:sz w:val="28"/>
          <w:szCs w:val="28"/>
          <w:lang w:eastAsia="en-US"/>
        </w:rPr>
        <w:t>— результат работы над одной серией команды авторов.</w:t>
      </w:r>
    </w:p>
    <w:p w14:paraId="6CA017A1">
      <w:pPr>
        <w:pStyle w:val="14"/>
        <w:shd w:val="clear" w:color="auto" w:fill="FFFFFF"/>
        <w:spacing w:before="0" w:beforeAutospacing="0" w:after="0" w:afterAutospacing="0"/>
        <w:ind w:firstLine="709"/>
        <w:jc w:val="both"/>
        <w:rPr>
          <w:rFonts w:eastAsiaTheme="minorHAnsi"/>
          <w:b/>
          <w:bCs/>
          <w:sz w:val="28"/>
          <w:szCs w:val="28"/>
          <w:lang w:eastAsia="en-US"/>
        </w:rPr>
      </w:pPr>
    </w:p>
    <w:p w14:paraId="1433A886">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b/>
          <w:bCs/>
          <w:sz w:val="28"/>
          <w:szCs w:val="28"/>
          <w:lang w:eastAsia="en-US"/>
        </w:rPr>
        <w:t>Редактор</w:t>
      </w:r>
      <w:r>
        <w:rPr>
          <w:rFonts w:eastAsiaTheme="minorHAnsi"/>
          <w:sz w:val="28"/>
          <w:szCs w:val="28"/>
          <w:lang w:eastAsia="en-US"/>
        </w:rPr>
        <w:t> (Editor) — следит за правильной последовательностью событий определённого персонажа или команды персонажей. Также человек, который координирует работу над одной или несколькими сериями комикса. Он занимается подбором людей, которые смогут наилучшим образом реализовать то или иное направление; решает вопросы, возникающие между различными отделами; осуществляет коммуникацию с прессой.</w:t>
      </w:r>
    </w:p>
    <w:p w14:paraId="5B31A343">
      <w:pPr>
        <w:pStyle w:val="14"/>
        <w:shd w:val="clear" w:color="auto" w:fill="FFFFFF"/>
        <w:spacing w:before="0" w:beforeAutospacing="0" w:after="0" w:afterAutospacing="0"/>
        <w:ind w:firstLine="709"/>
        <w:jc w:val="both"/>
        <w:rPr>
          <w:rFonts w:eastAsiaTheme="minorHAnsi"/>
          <w:iCs/>
          <w:sz w:val="28"/>
          <w:szCs w:val="28"/>
        </w:rPr>
      </w:pPr>
    </w:p>
    <w:p w14:paraId="462528A7">
      <w:pPr>
        <w:pStyle w:val="14"/>
        <w:shd w:val="clear" w:color="auto" w:fill="FFFFFF"/>
        <w:spacing w:before="0" w:beforeAutospacing="0" w:after="0" w:afterAutospacing="0"/>
        <w:ind w:firstLine="709"/>
        <w:jc w:val="both"/>
        <w:rPr>
          <w:rFonts w:eastAsiaTheme="minorHAnsi"/>
          <w:iCs/>
          <w:sz w:val="28"/>
          <w:szCs w:val="28"/>
        </w:rPr>
      </w:pPr>
    </w:p>
    <w:p w14:paraId="43D39E57">
      <w:pPr>
        <w:pStyle w:val="14"/>
        <w:shd w:val="clear" w:color="auto" w:fill="FFFFFF"/>
        <w:spacing w:before="0" w:beforeAutospacing="0" w:after="0" w:afterAutospacing="0"/>
        <w:ind w:firstLine="709"/>
        <w:jc w:val="both"/>
        <w:rPr>
          <w:rFonts w:eastAsiaTheme="minorHAnsi"/>
          <w:iCs/>
          <w:sz w:val="28"/>
          <w:szCs w:val="28"/>
        </w:rPr>
      </w:pPr>
    </w:p>
    <w:p w14:paraId="0AE14E9B">
      <w:pPr>
        <w:pStyle w:val="14"/>
        <w:shd w:val="clear" w:color="auto" w:fill="FFFFFF"/>
        <w:spacing w:before="0" w:beforeAutospacing="0" w:after="0" w:afterAutospacing="0"/>
        <w:ind w:firstLine="709"/>
        <w:jc w:val="both"/>
        <w:rPr>
          <w:rFonts w:eastAsiaTheme="minorHAnsi"/>
          <w:iCs/>
          <w:sz w:val="28"/>
          <w:szCs w:val="28"/>
        </w:rPr>
      </w:pPr>
    </w:p>
    <w:p w14:paraId="57D63130">
      <w:pPr>
        <w:pStyle w:val="14"/>
        <w:shd w:val="clear" w:color="auto" w:fill="FFFFFF"/>
        <w:spacing w:before="0" w:beforeAutospacing="0" w:after="0" w:afterAutospacing="0"/>
        <w:ind w:firstLine="709"/>
        <w:jc w:val="center"/>
        <w:rPr>
          <w:b/>
          <w:sz w:val="36"/>
          <w:szCs w:val="28"/>
        </w:rPr>
      </w:pPr>
      <w:r>
        <w:rPr>
          <w:b/>
          <w:sz w:val="36"/>
          <w:szCs w:val="28"/>
        </w:rPr>
        <w:t>Особенности библиографического описания комиксов</w:t>
      </w:r>
    </w:p>
    <w:p w14:paraId="5B677C12">
      <w:pPr>
        <w:pStyle w:val="14"/>
        <w:shd w:val="clear" w:color="auto" w:fill="FFFFFF"/>
        <w:spacing w:before="0" w:beforeAutospacing="0" w:after="0" w:afterAutospacing="0"/>
        <w:rPr>
          <w:b/>
          <w:sz w:val="36"/>
          <w:szCs w:val="28"/>
        </w:rPr>
      </w:pPr>
    </w:p>
    <w:p w14:paraId="0B1C1A95">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«В комиксах иллюстрации преобладают, поэтому их описание подчиняется общим правилам описания, а также особым правилам, изложенным в РПК гл. 46 п. 4.4. Иллюстрированные произведения.</w:t>
      </w:r>
    </w:p>
    <w:p w14:paraId="276FF79C">
      <w:pPr>
        <w:pStyle w:val="14"/>
        <w:shd w:val="clear" w:color="auto" w:fill="FFFFFF"/>
        <w:spacing w:before="0" w:beforeAutospacing="0" w:after="0" w:afterAutospacing="0"/>
        <w:ind w:firstLine="709"/>
        <w:jc w:val="both"/>
        <w:rPr>
          <w:rFonts w:eastAsiaTheme="minorHAnsi"/>
          <w:b/>
          <w:sz w:val="28"/>
          <w:szCs w:val="28"/>
          <w:lang w:eastAsia="en-US"/>
        </w:rPr>
      </w:pPr>
      <w:r>
        <w:rPr>
          <w:rFonts w:eastAsiaTheme="minorHAnsi"/>
          <w:sz w:val="28"/>
          <w:szCs w:val="28"/>
          <w:lang w:eastAsia="en-US"/>
        </w:rPr>
        <w:t xml:space="preserve">По общим правилам </w:t>
      </w:r>
      <w:r>
        <w:rPr>
          <w:rFonts w:eastAsiaTheme="minorHAnsi"/>
          <w:b/>
          <w:sz w:val="28"/>
          <w:szCs w:val="28"/>
          <w:lang w:eastAsia="en-US"/>
        </w:rPr>
        <w:t xml:space="preserve">книги с авторским оформлением описывают под автором. </w:t>
      </w:r>
    </w:p>
    <w:p w14:paraId="23D07E4D">
      <w:pPr>
        <w:pStyle w:val="14"/>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Особенности выбора между художником и автором текста в РПК п. 4.4.4. Имя художника выбирают в качестве основной точки доступа для альбома, состоящего из иллюстраций данного художника, если его имя указано в главном источнике информации в качестве автора (авторское оформление см. п. 2.3 данной главы). Имя автора текста может быть приведено в качестве дополнительной точки доступа»</w:t>
      </w:r>
      <w:r>
        <w:rPr>
          <w:rStyle w:val="7"/>
          <w:rFonts w:eastAsiaTheme="minorHAnsi"/>
          <w:sz w:val="28"/>
          <w:szCs w:val="28"/>
          <w:lang w:eastAsia="en-US"/>
        </w:rPr>
        <w:footnoteReference w:id="2"/>
      </w:r>
      <w:r>
        <w:rPr>
          <w:rFonts w:eastAsiaTheme="minorHAnsi"/>
          <w:sz w:val="28"/>
          <w:szCs w:val="28"/>
          <w:lang w:eastAsia="en-US"/>
        </w:rPr>
        <w:t>.</w:t>
      </w:r>
    </w:p>
    <w:p w14:paraId="60A4BB78">
      <w:pPr>
        <w:pStyle w:val="14"/>
        <w:shd w:val="clear" w:color="auto" w:fill="FFFFFF"/>
        <w:spacing w:before="0" w:beforeAutospacing="0" w:after="0" w:afterAutospacing="0"/>
        <w:ind w:firstLine="709"/>
        <w:jc w:val="both"/>
        <w:rPr>
          <w:rFonts w:eastAsiaTheme="minorHAnsi"/>
          <w:sz w:val="28"/>
          <w:szCs w:val="28"/>
          <w:lang w:eastAsia="en-US"/>
        </w:rPr>
      </w:pPr>
    </w:p>
    <w:p w14:paraId="66E94A85">
      <w:pPr>
        <w:pStyle w:val="14"/>
        <w:shd w:val="clear" w:color="auto" w:fill="FFFFFF"/>
        <w:spacing w:before="0" w:beforeAutospacing="0" w:after="0" w:afterAutospacing="0"/>
        <w:ind w:firstLine="709"/>
        <w:jc w:val="both"/>
        <w:rPr>
          <w:b/>
          <w:sz w:val="32"/>
        </w:rPr>
      </w:pPr>
    </w:p>
    <w:p w14:paraId="0BAEBFEB">
      <w:pPr>
        <w:pStyle w:val="14"/>
        <w:shd w:val="clear" w:color="auto" w:fill="FFFFFF"/>
        <w:spacing w:before="0" w:beforeAutospacing="0" w:after="0" w:afterAutospacing="0"/>
        <w:jc w:val="both"/>
        <w:rPr>
          <w:rFonts w:eastAsiaTheme="minorHAnsi"/>
          <w:b/>
          <w:iCs/>
          <w:sz w:val="28"/>
          <w:szCs w:val="28"/>
        </w:rPr>
      </w:pPr>
      <w:r>
        <w:rPr>
          <w:b/>
          <w:color w:val="000000"/>
          <w:sz w:val="27"/>
          <w:szCs w:val="27"/>
          <w:shd w:val="clear" w:color="auto" w:fill="FFFFFF"/>
        </w:rPr>
        <w:t>1) Поле 100 -</w:t>
      </w:r>
      <w:r>
        <w:rPr>
          <w:rFonts w:eastAsiaTheme="minorHAnsi"/>
          <w:b/>
          <w:iCs/>
          <w:sz w:val="28"/>
          <w:szCs w:val="28"/>
        </w:rPr>
        <w:t xml:space="preserve"> поз. 19 Возрастные ограничения </w:t>
      </w:r>
    </w:p>
    <w:p w14:paraId="05A2E6F7">
      <w:pPr>
        <w:pStyle w:val="14"/>
        <w:shd w:val="clear" w:color="auto" w:fill="FFFFFF"/>
        <w:spacing w:before="0" w:beforeAutospacing="0" w:after="0" w:afterAutospacing="0"/>
        <w:jc w:val="both"/>
        <w:rPr>
          <w:color w:val="000000"/>
          <w:sz w:val="27"/>
          <w:szCs w:val="27"/>
          <w:shd w:val="clear" w:color="auto" w:fill="FFFFFF"/>
        </w:rPr>
      </w:pPr>
    </w:p>
    <w:p w14:paraId="60D60897">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100 ##$</w:t>
      </w:r>
      <w:r>
        <w:rPr>
          <w:color w:val="000000"/>
          <w:sz w:val="27"/>
          <w:szCs w:val="27"/>
          <w:shd w:val="clear" w:color="auto" w:fill="FFFFFF"/>
          <w:lang w:val="en-US"/>
        </w:rPr>
        <w:t>a</w:t>
      </w:r>
      <w:r>
        <w:rPr>
          <w:color w:val="000000"/>
          <w:sz w:val="27"/>
          <w:szCs w:val="27"/>
          <w:shd w:val="clear" w:color="auto" w:fill="FFFFFF"/>
        </w:rPr>
        <w:t>20211210</w:t>
      </w:r>
      <w:r>
        <w:rPr>
          <w:color w:val="000000"/>
          <w:sz w:val="27"/>
          <w:szCs w:val="27"/>
          <w:shd w:val="clear" w:color="auto" w:fill="FFFFFF"/>
          <w:lang w:val="en-US"/>
        </w:rPr>
        <w:t>d</w:t>
      </w:r>
      <w:r>
        <w:rPr>
          <w:color w:val="000000"/>
          <w:sz w:val="27"/>
          <w:szCs w:val="27"/>
          <w:shd w:val="clear" w:color="auto" w:fill="FFFFFF"/>
        </w:rPr>
        <w:t>2018####</w:t>
      </w:r>
      <w:r>
        <w:rPr>
          <w:color w:val="000000"/>
          <w:sz w:val="27"/>
          <w:szCs w:val="27"/>
          <w:shd w:val="clear" w:color="auto" w:fill="FFFFFF"/>
          <w:lang w:val="en-US"/>
        </w:rPr>
        <w:t>u</w:t>
      </w:r>
      <w:r>
        <w:rPr>
          <w:color w:val="000000"/>
          <w:sz w:val="27"/>
          <w:szCs w:val="27"/>
          <w:shd w:val="clear" w:color="auto" w:fill="FFFFFF"/>
        </w:rPr>
        <w:t>#</w:t>
      </w:r>
      <w:r>
        <w:rPr>
          <w:b/>
          <w:color w:val="000000"/>
          <w:sz w:val="36"/>
          <w:szCs w:val="27"/>
          <w:bdr w:val="single" w:color="auto" w:sz="4" w:space="0"/>
          <w:shd w:val="clear" w:color="auto" w:fill="FFFFFF"/>
          <w:lang w:val="en-US"/>
        </w:rPr>
        <w:t>w</w:t>
      </w:r>
      <w:r>
        <w:rPr>
          <w:color w:val="000000"/>
          <w:sz w:val="27"/>
          <w:szCs w:val="27"/>
          <w:shd w:val="clear" w:color="auto" w:fill="FFFFFF"/>
          <w:lang w:val="en-US"/>
        </w:rPr>
        <w:t>y</w:t>
      </w:r>
      <w:r>
        <w:rPr>
          <w:color w:val="000000"/>
          <w:sz w:val="27"/>
          <w:szCs w:val="27"/>
          <w:shd w:val="clear" w:color="auto" w:fill="FFFFFF"/>
        </w:rPr>
        <w:t>0</w:t>
      </w:r>
      <w:r>
        <w:rPr>
          <w:color w:val="000000"/>
          <w:sz w:val="27"/>
          <w:szCs w:val="27"/>
          <w:shd w:val="clear" w:color="auto" w:fill="FFFFFF"/>
          <w:lang w:val="en-US"/>
        </w:rPr>
        <w:t>rusy</w:t>
      </w:r>
      <w:r>
        <w:rPr>
          <w:color w:val="000000"/>
          <w:sz w:val="27"/>
          <w:szCs w:val="27"/>
          <w:shd w:val="clear" w:color="auto" w:fill="FFFFFF"/>
        </w:rPr>
        <w:t>50######</w:t>
      </w:r>
      <w:r>
        <w:rPr>
          <w:color w:val="000000"/>
          <w:sz w:val="27"/>
          <w:szCs w:val="27"/>
          <w:shd w:val="clear" w:color="auto" w:fill="FFFFFF"/>
          <w:lang w:val="en-US"/>
        </w:rPr>
        <w:t>ca</w:t>
      </w:r>
    </w:p>
    <w:p w14:paraId="6F60E2CB">
      <w:pPr>
        <w:pStyle w:val="14"/>
        <w:shd w:val="clear" w:color="auto" w:fill="FFFFFF"/>
        <w:spacing w:before="0" w:beforeAutospacing="0" w:after="0" w:afterAutospacing="0"/>
        <w:jc w:val="both"/>
        <w:rPr>
          <w:rFonts w:eastAsiaTheme="minorHAnsi"/>
          <w:iCs/>
          <w:sz w:val="28"/>
          <w:szCs w:val="28"/>
        </w:rPr>
      </w:pPr>
    </w:p>
    <w:tbl>
      <w:tblPr>
        <w:tblStyle w:val="6"/>
        <w:tblW w:w="2917" w:type="dxa"/>
        <w:tblInd w:w="459" w:type="dxa"/>
        <w:shd w:val="clear" w:color="auto" w:fill="FFFFFF"/>
        <w:tblLayout w:type="autofit"/>
        <w:tblCellMar>
          <w:top w:w="15" w:type="dxa"/>
          <w:left w:w="15" w:type="dxa"/>
          <w:bottom w:w="15" w:type="dxa"/>
          <w:right w:w="15" w:type="dxa"/>
        </w:tblCellMar>
      </w:tblPr>
      <w:tblGrid>
        <w:gridCol w:w="1048"/>
        <w:gridCol w:w="1869"/>
      </w:tblGrid>
      <w:tr w14:paraId="1C10E6D5">
        <w:tblPrEx>
          <w:tblCellMar>
            <w:top w:w="15" w:type="dxa"/>
            <w:left w:w="15" w:type="dxa"/>
            <w:bottom w:w="15" w:type="dxa"/>
            <w:right w:w="15" w:type="dxa"/>
          </w:tblCellMar>
        </w:tblPrEx>
        <w:trPr>
          <w:gridAfter w:val="1"/>
          <w:wAfter w:w="1929" w:type="dxa"/>
          <w:trHeight w:val="146" w:hRule="atLeast"/>
          <w:tblHeader/>
        </w:trPr>
        <w:tc>
          <w:tcPr>
            <w:tcW w:w="1027" w:type="dxa"/>
            <w:tcBorders>
              <w:top w:val="nil"/>
            </w:tcBorders>
            <w:shd w:val="clear" w:color="auto" w:fill="FFFFFF"/>
            <w:tcMar>
              <w:top w:w="45" w:type="dxa"/>
              <w:left w:w="45" w:type="dxa"/>
              <w:bottom w:w="45" w:type="dxa"/>
              <w:right w:w="45" w:type="dxa"/>
            </w:tcMar>
            <w:vAlign w:val="center"/>
          </w:tcPr>
          <w:p w14:paraId="4C5D628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Название</w:t>
            </w:r>
          </w:p>
        </w:tc>
      </w:tr>
      <w:tr w14:paraId="570AFC74">
        <w:tblPrEx>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7E555836">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o</w:t>
            </w:r>
          </w:p>
        </w:tc>
        <w:tc>
          <w:tcPr>
            <w:tcW w:w="0" w:type="auto"/>
            <w:tcBorders>
              <w:top w:val="single" w:color="C0C0C0" w:sz="6" w:space="0"/>
            </w:tcBorders>
            <w:shd w:val="clear" w:color="auto" w:fill="FFFFFF"/>
            <w:tcMar>
              <w:top w:w="45" w:type="dxa"/>
              <w:left w:w="45" w:type="dxa"/>
              <w:bottom w:w="45" w:type="dxa"/>
              <w:right w:w="45" w:type="dxa"/>
            </w:tcMar>
            <w:vAlign w:val="center"/>
          </w:tcPr>
          <w:p w14:paraId="4C5A69E8">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0+</w:t>
            </w:r>
          </w:p>
        </w:tc>
      </w:tr>
      <w:tr w14:paraId="362DEFAA">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29DE5CE6">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p</w:t>
            </w:r>
          </w:p>
        </w:tc>
        <w:tc>
          <w:tcPr>
            <w:tcW w:w="0" w:type="auto"/>
            <w:tcBorders>
              <w:top w:val="single" w:color="C0C0C0" w:sz="6" w:space="0"/>
            </w:tcBorders>
            <w:shd w:val="clear" w:color="auto" w:fill="FFFFFF"/>
            <w:tcMar>
              <w:top w:w="45" w:type="dxa"/>
              <w:left w:w="45" w:type="dxa"/>
              <w:bottom w:w="45" w:type="dxa"/>
              <w:right w:w="45" w:type="dxa"/>
            </w:tcMar>
            <w:vAlign w:val="center"/>
          </w:tcPr>
          <w:p w14:paraId="20E3823E">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w:t>
            </w:r>
          </w:p>
        </w:tc>
      </w:tr>
      <w:tr w14:paraId="52A4C329">
        <w:tblPrEx>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6503339E">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q</w:t>
            </w:r>
          </w:p>
        </w:tc>
        <w:tc>
          <w:tcPr>
            <w:tcW w:w="0" w:type="auto"/>
            <w:tcBorders>
              <w:top w:val="single" w:color="C0C0C0" w:sz="6" w:space="0"/>
            </w:tcBorders>
            <w:shd w:val="clear" w:color="auto" w:fill="FFFFFF"/>
            <w:tcMar>
              <w:top w:w="45" w:type="dxa"/>
              <w:left w:w="45" w:type="dxa"/>
              <w:bottom w:w="45" w:type="dxa"/>
              <w:right w:w="45" w:type="dxa"/>
            </w:tcMar>
            <w:vAlign w:val="center"/>
          </w:tcPr>
          <w:p w14:paraId="48E9C4C5">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w:t>
            </w:r>
          </w:p>
        </w:tc>
      </w:tr>
      <w:tr w14:paraId="351E3F55">
        <w:tblPrEx>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3016AB1A">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r</w:t>
            </w:r>
          </w:p>
        </w:tc>
        <w:tc>
          <w:tcPr>
            <w:tcW w:w="0" w:type="auto"/>
            <w:tcBorders>
              <w:top w:val="single" w:color="C0C0C0" w:sz="6" w:space="0"/>
            </w:tcBorders>
            <w:shd w:val="clear" w:color="auto" w:fill="FFFFFF"/>
            <w:tcMar>
              <w:top w:w="45" w:type="dxa"/>
              <w:left w:w="45" w:type="dxa"/>
              <w:bottom w:w="45" w:type="dxa"/>
              <w:right w:w="45" w:type="dxa"/>
            </w:tcMar>
            <w:vAlign w:val="center"/>
          </w:tcPr>
          <w:p w14:paraId="576D33C6">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9+</w:t>
            </w:r>
          </w:p>
        </w:tc>
      </w:tr>
      <w:tr w14:paraId="4A37E0F2">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1AB7D65A">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s</w:t>
            </w:r>
          </w:p>
        </w:tc>
        <w:tc>
          <w:tcPr>
            <w:tcW w:w="0" w:type="auto"/>
            <w:tcBorders>
              <w:top w:val="single" w:color="C0C0C0" w:sz="6" w:space="0"/>
            </w:tcBorders>
            <w:shd w:val="clear" w:color="auto" w:fill="FFFFFF"/>
            <w:tcMar>
              <w:top w:w="45" w:type="dxa"/>
              <w:left w:w="45" w:type="dxa"/>
              <w:bottom w:w="45" w:type="dxa"/>
              <w:right w:w="45" w:type="dxa"/>
            </w:tcMar>
            <w:vAlign w:val="center"/>
          </w:tcPr>
          <w:p w14:paraId="53AC12D1">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10+</w:t>
            </w:r>
          </w:p>
        </w:tc>
      </w:tr>
      <w:tr w14:paraId="2C1BD86C">
        <w:tblPrEx>
          <w:shd w:val="clear" w:color="auto" w:fill="FFFFFF"/>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56D1C0FB">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t</w:t>
            </w:r>
          </w:p>
        </w:tc>
        <w:tc>
          <w:tcPr>
            <w:tcW w:w="0" w:type="auto"/>
            <w:tcBorders>
              <w:top w:val="single" w:color="C0C0C0" w:sz="6" w:space="0"/>
            </w:tcBorders>
            <w:shd w:val="clear" w:color="auto" w:fill="FFFFFF"/>
            <w:tcMar>
              <w:top w:w="45" w:type="dxa"/>
              <w:left w:w="45" w:type="dxa"/>
              <w:bottom w:w="45" w:type="dxa"/>
              <w:right w:w="45" w:type="dxa"/>
            </w:tcMar>
            <w:vAlign w:val="center"/>
          </w:tcPr>
          <w:p w14:paraId="6311F082">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12+</w:t>
            </w:r>
          </w:p>
        </w:tc>
      </w:tr>
      <w:tr w14:paraId="2EDDF6CE">
        <w:tblPrEx>
          <w:shd w:val="clear" w:color="auto" w:fill="FFFFFF"/>
          <w:tblCellMar>
            <w:top w:w="15" w:type="dxa"/>
            <w:left w:w="15" w:type="dxa"/>
            <w:bottom w:w="15" w:type="dxa"/>
            <w:right w:w="15" w:type="dxa"/>
          </w:tblCellMar>
        </w:tblPrEx>
        <w:trPr>
          <w:trHeight w:val="151"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65E6C887">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u</w:t>
            </w:r>
          </w:p>
        </w:tc>
        <w:tc>
          <w:tcPr>
            <w:tcW w:w="0" w:type="auto"/>
            <w:tcBorders>
              <w:top w:val="single" w:color="C0C0C0" w:sz="6" w:space="0"/>
            </w:tcBorders>
            <w:shd w:val="clear" w:color="auto" w:fill="FFFFFF"/>
            <w:tcMar>
              <w:top w:w="45" w:type="dxa"/>
              <w:left w:w="45" w:type="dxa"/>
              <w:bottom w:w="45" w:type="dxa"/>
              <w:right w:w="45" w:type="dxa"/>
            </w:tcMar>
            <w:vAlign w:val="center"/>
          </w:tcPr>
          <w:p w14:paraId="22F86C6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14+</w:t>
            </w:r>
          </w:p>
        </w:tc>
      </w:tr>
      <w:tr w14:paraId="52F332BA">
        <w:tblPrEx>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17CA6E68">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v</w:t>
            </w:r>
          </w:p>
        </w:tc>
        <w:tc>
          <w:tcPr>
            <w:tcW w:w="0" w:type="auto"/>
            <w:tcBorders>
              <w:top w:val="single" w:color="C0C0C0" w:sz="6" w:space="0"/>
            </w:tcBorders>
            <w:shd w:val="clear" w:color="auto" w:fill="FFFFFF"/>
            <w:tcMar>
              <w:top w:w="45" w:type="dxa"/>
              <w:left w:w="45" w:type="dxa"/>
              <w:bottom w:w="45" w:type="dxa"/>
              <w:right w:w="45" w:type="dxa"/>
            </w:tcMar>
            <w:vAlign w:val="center"/>
          </w:tcPr>
          <w:p w14:paraId="03B5C72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16+</w:t>
            </w:r>
          </w:p>
        </w:tc>
      </w:tr>
      <w:tr w14:paraId="7E3DD5DD">
        <w:tblPrEx>
          <w:tblCellMar>
            <w:top w:w="15" w:type="dxa"/>
            <w:left w:w="15" w:type="dxa"/>
            <w:bottom w:w="15" w:type="dxa"/>
            <w:right w:w="15" w:type="dxa"/>
          </w:tblCellMar>
        </w:tblPrEx>
        <w:trPr>
          <w:trHeight w:val="146"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38CF9C9D">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w:t>
            </w:r>
          </w:p>
        </w:tc>
        <w:tc>
          <w:tcPr>
            <w:tcW w:w="0" w:type="auto"/>
            <w:tcBorders>
              <w:top w:val="single" w:color="C0C0C0" w:sz="6" w:space="0"/>
            </w:tcBorders>
            <w:shd w:val="clear" w:color="auto" w:fill="FFFFFF"/>
            <w:tcMar>
              <w:top w:w="45" w:type="dxa"/>
              <w:left w:w="45" w:type="dxa"/>
              <w:bottom w:w="45" w:type="dxa"/>
              <w:right w:w="45" w:type="dxa"/>
            </w:tcMar>
            <w:vAlign w:val="center"/>
          </w:tcPr>
          <w:p w14:paraId="1E346538">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18+</w:t>
            </w:r>
          </w:p>
        </w:tc>
      </w:tr>
      <w:tr w14:paraId="4F30A040">
        <w:tblPrEx>
          <w:shd w:val="clear" w:color="auto" w:fill="FFFFFF"/>
          <w:tblCellMar>
            <w:top w:w="15" w:type="dxa"/>
            <w:left w:w="15" w:type="dxa"/>
            <w:bottom w:w="15" w:type="dxa"/>
            <w:right w:w="15" w:type="dxa"/>
          </w:tblCellMar>
        </w:tblPrEx>
        <w:trPr>
          <w:trHeight w:val="287" w:hRule="atLeast"/>
        </w:trPr>
        <w:tc>
          <w:tcPr>
            <w:tcW w:w="0" w:type="auto"/>
            <w:tcBorders>
              <w:top w:val="single" w:color="C0C0C0" w:sz="6" w:space="0"/>
            </w:tcBorders>
            <w:shd w:val="clear" w:color="auto" w:fill="FFFFFF"/>
            <w:tcMar>
              <w:top w:w="45" w:type="dxa"/>
              <w:left w:w="300" w:type="dxa"/>
              <w:bottom w:w="45" w:type="dxa"/>
              <w:right w:w="45" w:type="dxa"/>
            </w:tcMar>
            <w:vAlign w:val="center"/>
          </w:tcPr>
          <w:p w14:paraId="33D156AC">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0" w:type="auto"/>
            <w:tcBorders>
              <w:top w:val="single" w:color="C0C0C0" w:sz="6" w:space="0"/>
            </w:tcBorders>
            <w:shd w:val="clear" w:color="auto" w:fill="FFFFFF"/>
            <w:tcMar>
              <w:top w:w="45" w:type="dxa"/>
              <w:left w:w="45" w:type="dxa"/>
              <w:bottom w:w="45" w:type="dxa"/>
              <w:right w:w="45" w:type="dxa"/>
            </w:tcMar>
            <w:vAlign w:val="center"/>
          </w:tcPr>
          <w:p w14:paraId="3336F30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Неиспользуемые позиции</w:t>
            </w:r>
          </w:p>
        </w:tc>
      </w:tr>
      <w:tr w14:paraId="0CA13231">
        <w:tblPrEx>
          <w:shd w:val="clear" w:color="auto" w:fill="FFFFFF"/>
          <w:tblCellMar>
            <w:top w:w="15" w:type="dxa"/>
            <w:left w:w="15" w:type="dxa"/>
            <w:bottom w:w="15" w:type="dxa"/>
            <w:right w:w="15" w:type="dxa"/>
          </w:tblCellMar>
        </w:tblPrEx>
        <w:trPr>
          <w:trHeight w:val="293" w:hRule="atLeast"/>
        </w:trPr>
        <w:tc>
          <w:tcPr>
            <w:tcW w:w="0" w:type="auto"/>
            <w:tcBorders>
              <w:top w:val="single" w:color="C0C0C0" w:sz="6" w:space="0"/>
            </w:tcBorders>
            <w:shd w:val="clear" w:color="auto" w:fill="F2F2F2"/>
            <w:tcMar>
              <w:top w:w="45" w:type="dxa"/>
              <w:left w:w="300" w:type="dxa"/>
              <w:bottom w:w="45" w:type="dxa"/>
              <w:right w:w="45" w:type="dxa"/>
            </w:tcMar>
            <w:vAlign w:val="center"/>
          </w:tcPr>
          <w:p w14:paraId="18D0098D">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0" w:type="auto"/>
            <w:tcBorders>
              <w:top w:val="single" w:color="C0C0C0" w:sz="6" w:space="0"/>
            </w:tcBorders>
            <w:shd w:val="clear" w:color="auto" w:fill="F2F2F2"/>
            <w:tcMar>
              <w:top w:w="45" w:type="dxa"/>
              <w:left w:w="45" w:type="dxa"/>
              <w:bottom w:w="45" w:type="dxa"/>
              <w:right w:w="45" w:type="dxa"/>
            </w:tcMar>
            <w:vAlign w:val="center"/>
          </w:tcPr>
          <w:p w14:paraId="4259D32A">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Целевое значение не указывается</w:t>
            </w:r>
          </w:p>
        </w:tc>
      </w:tr>
    </w:tbl>
    <w:p w14:paraId="695F1C39">
      <w:pPr>
        <w:pStyle w:val="14"/>
        <w:shd w:val="clear" w:color="auto" w:fill="FFFFFF"/>
        <w:spacing w:before="0" w:beforeAutospacing="0" w:after="0" w:afterAutospacing="0"/>
        <w:jc w:val="both"/>
        <w:rPr>
          <w:rFonts w:eastAsiaTheme="minorHAnsi"/>
          <w:iCs/>
          <w:sz w:val="28"/>
          <w:szCs w:val="28"/>
        </w:rPr>
      </w:pPr>
    </w:p>
    <w:p w14:paraId="3E0A4EE0">
      <w:pPr>
        <w:pStyle w:val="14"/>
        <w:shd w:val="clear" w:color="auto" w:fill="FFFFFF"/>
        <w:spacing w:before="0" w:beforeAutospacing="0" w:after="0" w:afterAutospacing="0"/>
        <w:jc w:val="both"/>
        <w:rPr>
          <w:color w:val="000000"/>
          <w:sz w:val="27"/>
          <w:szCs w:val="27"/>
          <w:shd w:val="clear" w:color="auto" w:fill="FFFFFF"/>
        </w:rPr>
      </w:pPr>
    </w:p>
    <w:p w14:paraId="2CC45EBF">
      <w:pPr>
        <w:pStyle w:val="14"/>
        <w:shd w:val="clear" w:color="auto" w:fill="FFFFFF"/>
        <w:spacing w:before="0" w:beforeAutospacing="0" w:after="0" w:afterAutospacing="0"/>
        <w:jc w:val="both"/>
        <w:rPr>
          <w:b/>
          <w:color w:val="000000"/>
          <w:sz w:val="27"/>
          <w:szCs w:val="27"/>
          <w:shd w:val="clear" w:color="auto" w:fill="FFFFFF"/>
        </w:rPr>
      </w:pPr>
    </w:p>
    <w:p w14:paraId="15F0624C">
      <w:pPr>
        <w:pStyle w:val="14"/>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2) Поле 105 - поз.  4 - 7.  Коды формы содержания.</w:t>
      </w:r>
    </w:p>
    <w:p w14:paraId="48EE5A20">
      <w:pPr>
        <w:pStyle w:val="14"/>
        <w:shd w:val="clear" w:color="auto" w:fill="FFFFFF"/>
        <w:spacing w:before="0" w:beforeAutospacing="0" w:after="0" w:afterAutospacing="0"/>
        <w:jc w:val="both"/>
        <w:rPr>
          <w:color w:val="000000"/>
          <w:sz w:val="27"/>
          <w:szCs w:val="27"/>
          <w:shd w:val="clear" w:color="auto" w:fill="FFFFFF"/>
        </w:rPr>
      </w:pPr>
    </w:p>
    <w:p w14:paraId="2B0951DF">
      <w:pPr>
        <w:pStyle w:val="14"/>
        <w:shd w:val="clear" w:color="auto" w:fill="FFFFFF"/>
        <w:spacing w:before="0" w:beforeAutospacing="0" w:after="0" w:afterAutospacing="0"/>
        <w:jc w:val="both"/>
        <w:rPr>
          <w:rFonts w:hint="default"/>
          <w:color w:val="000000"/>
          <w:sz w:val="27"/>
          <w:szCs w:val="27"/>
          <w:shd w:val="clear" w:color="auto" w:fill="FFFFFF"/>
          <w:lang w:val="ru-RU"/>
        </w:rPr>
      </w:pPr>
      <w:r>
        <w:rPr>
          <w:color w:val="000000"/>
          <w:sz w:val="27"/>
          <w:szCs w:val="27"/>
          <w:shd w:val="clear" w:color="auto" w:fill="FFFFFF"/>
        </w:rPr>
        <w:t>105 ##$aa###</w:t>
      </w:r>
      <w:r>
        <w:rPr>
          <w:color w:val="000000"/>
          <w:sz w:val="36"/>
          <w:szCs w:val="36"/>
          <w:bdr w:val="single" w:color="auto" w:sz="4" w:space="0"/>
          <w:shd w:val="clear" w:color="auto" w:fill="FFFFFF"/>
        </w:rPr>
        <w:t>t</w:t>
      </w:r>
      <w:r>
        <w:rPr>
          <w:color w:val="000000"/>
          <w:sz w:val="27"/>
          <w:szCs w:val="27"/>
          <w:shd w:val="clear" w:color="auto" w:fill="FFFFFF"/>
        </w:rPr>
        <w:t>###000y</w:t>
      </w:r>
      <w:r>
        <w:rPr>
          <w:rFonts w:hint="default"/>
          <w:color w:val="000000"/>
          <w:sz w:val="27"/>
          <w:szCs w:val="27"/>
          <w:shd w:val="clear" w:color="auto" w:fill="FFFFFF"/>
          <w:lang w:val="en-US"/>
        </w:rPr>
        <w:t>y</w:t>
      </w:r>
    </w:p>
    <w:p w14:paraId="0E022FF3">
      <w:pPr>
        <w:pStyle w:val="14"/>
        <w:shd w:val="clear" w:color="auto" w:fill="FFFFFF"/>
        <w:spacing w:before="0" w:beforeAutospacing="0" w:after="0" w:afterAutospacing="0"/>
        <w:jc w:val="both"/>
        <w:rPr>
          <w:color w:val="000000"/>
          <w:sz w:val="27"/>
          <w:szCs w:val="27"/>
          <w:shd w:val="clear" w:color="auto" w:fill="FFFFFF"/>
        </w:rPr>
      </w:pPr>
    </w:p>
    <w:p w14:paraId="13857AAA">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t = карикатуры или комиксы</w:t>
      </w:r>
    </w:p>
    <w:p w14:paraId="3313EE75">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Ресурсы, содержащие комиксы для детей и взрослых</w:t>
      </w:r>
    </w:p>
    <w:p w14:paraId="26A32DD5">
      <w:pPr>
        <w:pStyle w:val="14"/>
        <w:shd w:val="clear" w:color="auto" w:fill="FFFFFF"/>
        <w:spacing w:before="0" w:beforeAutospacing="0" w:after="0" w:afterAutospacing="0"/>
        <w:jc w:val="both"/>
        <w:rPr>
          <w:color w:val="000000"/>
          <w:sz w:val="27"/>
          <w:szCs w:val="27"/>
          <w:shd w:val="clear" w:color="auto" w:fill="FFFFFF"/>
        </w:rPr>
      </w:pPr>
    </w:p>
    <w:p w14:paraId="389864BE">
      <w:pPr>
        <w:pStyle w:val="14"/>
        <w:shd w:val="clear" w:color="auto" w:fill="FFFFFF"/>
        <w:spacing w:before="0" w:beforeAutospacing="0" w:after="0" w:afterAutospacing="0"/>
        <w:jc w:val="both"/>
        <w:rPr>
          <w:b/>
          <w:color w:val="000000"/>
          <w:sz w:val="27"/>
          <w:szCs w:val="27"/>
          <w:shd w:val="clear" w:color="auto" w:fill="FFFFFF"/>
        </w:rPr>
      </w:pPr>
    </w:p>
    <w:p w14:paraId="4BE70D71">
      <w:pPr>
        <w:pStyle w:val="14"/>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 xml:space="preserve">3) Поле 181 </w:t>
      </w:r>
      <w:bookmarkStart w:id="0" w:name="b181"/>
      <w:r>
        <w:rPr>
          <w:b/>
          <w:color w:val="000000"/>
          <w:sz w:val="27"/>
          <w:szCs w:val="27"/>
          <w:shd w:val="clear" w:color="auto" w:fill="FFFFFF"/>
        </w:rPr>
        <w:t>Поле кодированных данных: вид содержания</w:t>
      </w:r>
      <w:bookmarkEnd w:id="0"/>
    </w:p>
    <w:p w14:paraId="3422901A">
      <w:pPr>
        <w:pStyle w:val="14"/>
        <w:shd w:val="clear" w:color="auto" w:fill="FFFFFF"/>
        <w:spacing w:before="0" w:beforeAutospacing="0" w:after="0" w:afterAutospacing="0"/>
        <w:jc w:val="both"/>
        <w:rPr>
          <w:color w:val="000000"/>
          <w:sz w:val="27"/>
          <w:szCs w:val="27"/>
          <w:shd w:val="clear" w:color="auto" w:fill="FFFFFF"/>
        </w:rPr>
      </w:pPr>
    </w:p>
    <w:p w14:paraId="6BF5C13D">
      <w:pPr>
        <w:shd w:val="clear" w:color="auto" w:fill="FFFFFF"/>
        <w:spacing w:after="0" w:line="240" w:lineRule="auto"/>
        <w:rPr>
          <w:rFonts w:ascii="Times New Roman" w:hAnsi="Times New Roman" w:eastAsia="Times New Roman" w:cs="Times New Roman"/>
          <w:color w:val="000000"/>
          <w:sz w:val="27"/>
          <w:szCs w:val="27"/>
          <w:lang w:val="en-US" w:eastAsia="ru-RU"/>
        </w:rPr>
      </w:pPr>
      <w:r>
        <w:rPr>
          <w:rFonts w:ascii="Times New Roman" w:hAnsi="Times New Roman" w:eastAsia="Times New Roman" w:cs="Times New Roman"/>
          <w:color w:val="000000"/>
          <w:sz w:val="27"/>
          <w:szCs w:val="27"/>
          <w:lang w:val="en-US" w:eastAsia="ru-RU"/>
        </w:rPr>
        <w:t>181 #0$a</w:t>
      </w:r>
      <w:r>
        <w:rPr>
          <w:rFonts w:ascii="Times New Roman" w:hAnsi="Times New Roman" w:eastAsia="Times New Roman" w:cs="Times New Roman"/>
          <w:b/>
          <w:bCs/>
          <w:color w:val="000000"/>
          <w:sz w:val="36"/>
          <w:szCs w:val="36"/>
          <w:bdr w:val="single" w:color="auto" w:sz="4" w:space="0"/>
          <w:lang w:val="en-US" w:eastAsia="ru-RU"/>
        </w:rPr>
        <w:t>i</w:t>
      </w:r>
      <w:r>
        <w:rPr>
          <w:rFonts w:ascii="Times New Roman" w:hAnsi="Times New Roman" w:eastAsia="Times New Roman" w:cs="Times New Roman"/>
          <w:color w:val="000000"/>
          <w:sz w:val="27"/>
          <w:szCs w:val="27"/>
          <w:lang w:val="en-US" w:eastAsia="ru-RU"/>
        </w:rPr>
        <w:t>#$b#xxe##</w:t>
      </w:r>
    </w:p>
    <w:p w14:paraId="49426015">
      <w:pPr>
        <w:shd w:val="clear" w:color="auto" w:fill="FFFFFF"/>
        <w:spacing w:after="0" w:line="240" w:lineRule="auto"/>
        <w:rPr>
          <w:rFonts w:ascii="Times New Roman" w:hAnsi="Times New Roman" w:eastAsia="Times New Roman" w:cs="Times New Roman"/>
          <w:color w:val="000000"/>
          <w:sz w:val="27"/>
          <w:szCs w:val="27"/>
          <w:lang w:val="en-US" w:eastAsia="ru-RU"/>
        </w:rPr>
      </w:pPr>
      <w:r>
        <w:rPr>
          <w:rFonts w:ascii="Times New Roman" w:hAnsi="Times New Roman" w:eastAsia="Times New Roman" w:cs="Times New Roman"/>
          <w:color w:val="000000"/>
          <w:sz w:val="27"/>
          <w:szCs w:val="27"/>
          <w:lang w:val="en-US" w:eastAsia="ru-RU"/>
        </w:rPr>
        <w:t>181 #0$a</w:t>
      </w:r>
      <w:r>
        <w:rPr>
          <w:rFonts w:ascii="Times New Roman" w:hAnsi="Times New Roman" w:eastAsia="Times New Roman" w:cs="Times New Roman"/>
          <w:b/>
          <w:bCs/>
          <w:color w:val="000000"/>
          <w:sz w:val="36"/>
          <w:szCs w:val="36"/>
          <w:bdr w:val="single" w:color="auto" w:sz="4" w:space="0"/>
          <w:lang w:val="en-US" w:eastAsia="ru-RU"/>
        </w:rPr>
        <w:t>b</w:t>
      </w:r>
      <w:r>
        <w:rPr>
          <w:rFonts w:ascii="Times New Roman" w:hAnsi="Times New Roman" w:eastAsia="Times New Roman" w:cs="Times New Roman"/>
          <w:color w:val="000000"/>
          <w:sz w:val="27"/>
          <w:szCs w:val="27"/>
          <w:lang w:val="en-US" w:eastAsia="ru-RU"/>
        </w:rPr>
        <w:t>#$b#b2e##</w:t>
      </w:r>
    </w:p>
    <w:p w14:paraId="091FC3BC">
      <w:pPr>
        <w:shd w:val="clear" w:color="auto" w:fill="FFFFFF"/>
        <w:spacing w:after="0" w:line="240" w:lineRule="auto"/>
        <w:rPr>
          <w:rFonts w:ascii="Times New Roman" w:hAnsi="Times New Roman" w:eastAsia="Times New Roman" w:cs="Times New Roman"/>
          <w:color w:val="000000"/>
          <w:sz w:val="27"/>
          <w:szCs w:val="27"/>
          <w:lang w:val="en-US" w:eastAsia="ru-RU"/>
        </w:rPr>
      </w:pPr>
    </w:p>
    <w:p w14:paraId="0147317F">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lang w:val="en-US"/>
        </w:rPr>
        <w:t>i</w:t>
      </w:r>
      <w:r>
        <w:rPr>
          <w:color w:val="000000"/>
          <w:sz w:val="27"/>
          <w:szCs w:val="27"/>
          <w:shd w:val="clear" w:color="auto" w:fill="FFFFFF"/>
        </w:rPr>
        <w:t xml:space="preserve"> = текст</w:t>
      </w:r>
    </w:p>
    <w:p w14:paraId="5F746460">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lang w:val="en-US"/>
        </w:rPr>
        <w:t>b</w:t>
      </w:r>
      <w:r>
        <w:rPr>
          <w:color w:val="000000"/>
          <w:sz w:val="27"/>
          <w:szCs w:val="27"/>
          <w:shd w:val="clear" w:color="auto" w:fill="FFFFFF"/>
        </w:rPr>
        <w:t xml:space="preserve"> = изображение</w:t>
      </w:r>
    </w:p>
    <w:p w14:paraId="34B44BE9">
      <w:pPr>
        <w:pStyle w:val="14"/>
        <w:shd w:val="clear" w:color="auto" w:fill="FFFFFF"/>
        <w:spacing w:before="0" w:beforeAutospacing="0" w:after="0" w:afterAutospacing="0"/>
        <w:jc w:val="both"/>
        <w:rPr>
          <w:color w:val="000000"/>
          <w:sz w:val="27"/>
          <w:szCs w:val="27"/>
          <w:shd w:val="clear" w:color="auto" w:fill="FFFFFF"/>
        </w:rPr>
      </w:pPr>
    </w:p>
    <w:p w14:paraId="0F08D240">
      <w:pPr>
        <w:pStyle w:val="14"/>
        <w:shd w:val="clear" w:color="auto" w:fill="FFFFFF"/>
        <w:spacing w:before="0" w:beforeAutospacing="0" w:after="0" w:afterAutospacing="0"/>
        <w:jc w:val="both"/>
        <w:rPr>
          <w:b/>
          <w:color w:val="000000"/>
          <w:sz w:val="27"/>
          <w:szCs w:val="27"/>
          <w:shd w:val="clear" w:color="auto" w:fill="FFFFFF"/>
        </w:rPr>
      </w:pPr>
    </w:p>
    <w:p w14:paraId="60CB1308">
      <w:pPr>
        <w:pStyle w:val="14"/>
        <w:numPr>
          <w:ilvl w:val="0"/>
          <w:numId w:val="1"/>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182 Поле кодированных данных:</w:t>
      </w:r>
      <w:bookmarkStart w:id="1" w:name="b182"/>
      <w:r>
        <w:rPr>
          <w:b/>
          <w:color w:val="000000"/>
          <w:sz w:val="27"/>
          <w:szCs w:val="27"/>
          <w:shd w:val="clear" w:color="auto" w:fill="FFFFFF"/>
        </w:rPr>
        <w:t xml:space="preserve"> средство доступа</w:t>
      </w:r>
      <w:bookmarkEnd w:id="1"/>
    </w:p>
    <w:p w14:paraId="0A4556A7">
      <w:pPr>
        <w:pStyle w:val="14"/>
        <w:shd w:val="clear" w:color="auto" w:fill="FFFFFF"/>
        <w:spacing w:before="0" w:beforeAutospacing="0" w:after="0" w:afterAutospacing="0"/>
        <w:jc w:val="both"/>
        <w:rPr>
          <w:b/>
          <w:color w:val="000000"/>
          <w:sz w:val="27"/>
          <w:szCs w:val="27"/>
          <w:shd w:val="clear" w:color="auto" w:fill="FFFFFF"/>
        </w:rPr>
      </w:pPr>
    </w:p>
    <w:p w14:paraId="25A67790">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182 #0$an</w:t>
      </w:r>
    </w:p>
    <w:p w14:paraId="4777C31E">
      <w:pPr>
        <w:pStyle w:val="14"/>
        <w:shd w:val="clear" w:color="auto" w:fill="FFFFFF"/>
        <w:spacing w:before="0" w:beforeAutospacing="0" w:after="0" w:afterAutospacing="0"/>
        <w:jc w:val="both"/>
        <w:rPr>
          <w:color w:val="000000"/>
          <w:sz w:val="27"/>
          <w:szCs w:val="27"/>
          <w:shd w:val="clear" w:color="auto" w:fill="FFFFFF"/>
        </w:rPr>
      </w:pPr>
    </w:p>
    <w:p w14:paraId="65EE2E40">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lang w:val="en-US"/>
        </w:rPr>
        <w:t>n</w:t>
      </w:r>
      <w:r>
        <w:rPr>
          <w:color w:val="000000"/>
          <w:sz w:val="27"/>
          <w:szCs w:val="27"/>
          <w:shd w:val="clear" w:color="auto" w:fill="FFFFFF"/>
        </w:rPr>
        <w:t xml:space="preserve"> = непосредственный</w:t>
      </w:r>
    </w:p>
    <w:p w14:paraId="0318BDA3">
      <w:pPr>
        <w:pStyle w:val="14"/>
        <w:shd w:val="clear" w:color="auto" w:fill="FFFFFF"/>
        <w:spacing w:before="0" w:beforeAutospacing="0" w:after="0" w:afterAutospacing="0"/>
        <w:jc w:val="both"/>
        <w:rPr>
          <w:color w:val="000000"/>
          <w:sz w:val="27"/>
          <w:szCs w:val="27"/>
          <w:shd w:val="clear" w:color="auto" w:fill="FFFFFF"/>
        </w:rPr>
      </w:pPr>
    </w:p>
    <w:p w14:paraId="79640DB0">
      <w:pPr>
        <w:pStyle w:val="14"/>
        <w:shd w:val="clear" w:color="auto" w:fill="FFFFFF"/>
        <w:spacing w:before="0" w:beforeAutospacing="0" w:after="0" w:afterAutospacing="0"/>
        <w:jc w:val="both"/>
        <w:rPr>
          <w:b/>
          <w:color w:val="000000"/>
          <w:sz w:val="27"/>
          <w:szCs w:val="27"/>
          <w:shd w:val="clear" w:color="auto" w:fill="FFFFFF"/>
        </w:rPr>
      </w:pPr>
    </w:p>
    <w:p w14:paraId="1DB27DB9">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200 Заглавие и сведения об ответственности</w:t>
      </w:r>
    </w:p>
    <w:p w14:paraId="6D8963D5">
      <w:pPr>
        <w:pStyle w:val="14"/>
        <w:shd w:val="clear" w:color="auto" w:fill="FFFFFF"/>
        <w:spacing w:before="0" w:beforeAutospacing="0" w:after="0" w:afterAutospacing="0"/>
        <w:jc w:val="both"/>
        <w:rPr>
          <w:b/>
          <w:color w:val="000000"/>
          <w:sz w:val="27"/>
          <w:szCs w:val="27"/>
          <w:shd w:val="clear" w:color="auto" w:fill="FFFFFF"/>
        </w:rPr>
      </w:pPr>
    </w:p>
    <w:p w14:paraId="7C119BCC">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Иногда нужно смотреть в источники интернет, чтобы понять, где заглавие самого комикса, где заглавие серии комиксов, где на обложке указаны просто ремарки (часто путают с подзаголовком).</w:t>
      </w:r>
    </w:p>
    <w:p w14:paraId="58AD6AA0">
      <w:pPr>
        <w:pStyle w:val="14"/>
        <w:shd w:val="clear" w:color="auto" w:fill="FFFFFF"/>
        <w:spacing w:before="0" w:beforeAutospacing="0" w:after="0" w:afterAutospacing="0"/>
        <w:jc w:val="both"/>
        <w:rPr>
          <w:rFonts w:eastAsia="SimSun"/>
          <w:color w:val="000000"/>
          <w:sz w:val="27"/>
          <w:szCs w:val="27"/>
          <w:shd w:val="clear" w:color="auto" w:fill="FFFFFF"/>
        </w:rPr>
      </w:pPr>
    </w:p>
    <w:p w14:paraId="556A5E28">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Два подзаголовка «графический роман» и «комикс» указывается ТОЛЬКО в том случае, если слово «комикс» приведено в издании. Графический роман – это вид комикса, поэтому излишне указывать два определения.</w:t>
      </w:r>
    </w:p>
    <w:p w14:paraId="10BD69C8">
      <w:pPr>
        <w:pStyle w:val="14"/>
        <w:shd w:val="clear" w:color="auto" w:fill="FFFFFF"/>
        <w:spacing w:before="0" w:beforeAutospacing="0" w:after="0" w:afterAutospacing="0"/>
        <w:jc w:val="both"/>
        <w:rPr>
          <w:rFonts w:eastAsia="SimSun"/>
          <w:color w:val="000000"/>
          <w:sz w:val="27"/>
          <w:szCs w:val="27"/>
          <w:shd w:val="clear" w:color="auto" w:fill="FFFFFF"/>
        </w:rPr>
      </w:pPr>
    </w:p>
    <w:p w14:paraId="5802635D">
      <w:pPr>
        <w:pStyle w:val="14"/>
        <w:shd w:val="clear" w:color="auto" w:fill="FFFFFF"/>
        <w:spacing w:before="0" w:beforeAutospacing="0" w:after="0" w:afterAutospacing="0"/>
        <w:jc w:val="both"/>
        <w:rPr>
          <w:rFonts w:eastAsia="SimSun"/>
          <w:color w:val="000000"/>
          <w:sz w:val="27"/>
          <w:szCs w:val="27"/>
          <w:shd w:val="clear" w:color="auto" w:fill="FFFFFF"/>
        </w:rPr>
      </w:pPr>
    </w:p>
    <w:p w14:paraId="6BCCB7AA">
      <w:pPr>
        <w:pStyle w:val="14"/>
        <w:shd w:val="clear" w:color="auto" w:fill="FFFFFF"/>
        <w:spacing w:before="0" w:beforeAutospacing="0" w:after="0" w:afterAutospacing="0"/>
        <w:rPr>
          <w:rFonts w:eastAsia="SimSun"/>
          <w:color w:val="000000"/>
          <w:sz w:val="27"/>
          <w:szCs w:val="27"/>
          <w:shd w:val="clear" w:color="auto" w:fill="FFFFFF"/>
        </w:rPr>
      </w:pPr>
    </w:p>
    <w:p w14:paraId="73898E69">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61595</wp:posOffset>
                </wp:positionV>
                <wp:extent cx="76200" cy="64770"/>
                <wp:effectExtent l="0" t="0" r="19050" b="12065"/>
                <wp:wrapNone/>
                <wp:docPr id="1" name="Овал 1"/>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23A1752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05pt;margin-top:4.85pt;height:5.1pt;width:6pt;z-index:251662336;v-text-anchor:middle;mso-width-relative:page;mso-height-relative:page;" fillcolor="#000000 [3200]" filled="t" stroked="t" coordsize="21600,21600" o:gfxdata="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VEnudYAAAAIAQAADwAAAAAAAAABACAAAAAiAAAAZHJzL2Rvd25y&#10;ZXYueG1sUEsBAhQAFAAAAAgAh07iQCftnslyAgAACwUAAA4AAAAAAAAAAQAgAAAAJQEAAGRycy9l&#10;Mm9Eb2MueG1sUEsFBgAAAAAGAAYAWQEAAAkGAAAAAA==&#10;">
                <v:fill on="t" focussize="0,0"/>
                <v:stroke weight="2pt" color="#000000 [3200]" joinstyle="round"/>
                <v:imagedata o:title=""/>
                <o:lock v:ext="edit" aspectratio="f"/>
                <v:textbox>
                  <w:txbxContent>
                    <w:p w14:paraId="23A1752F">
                      <w:pPr>
                        <w:jc w:val="center"/>
                      </w:pPr>
                    </w:p>
                  </w:txbxContent>
                </v:textbox>
              </v:shape>
            </w:pict>
          </mc:Fallback>
        </mc:AlternateContent>
      </w:r>
      <w:r>
        <w:rPr>
          <w:rFonts w:eastAsia="SimSun"/>
          <w:color w:val="000000"/>
          <w:sz w:val="27"/>
          <w:szCs w:val="27"/>
          <w:shd w:val="clear" w:color="auto" w:fill="FFFFFF"/>
        </w:rPr>
        <w:t>200 1#$aХранители</w:t>
      </w:r>
      <w:r>
        <w:rPr>
          <w:rFonts w:eastAsia="SimSun"/>
          <w:b/>
          <w:bCs/>
          <w:color w:val="000000"/>
          <w:sz w:val="32"/>
          <w:szCs w:val="32"/>
          <w:shd w:val="clear" w:color="auto" w:fill="FFFFFF"/>
        </w:rPr>
        <w:t>$e[графический роман$eкомикс]</w:t>
      </w:r>
      <w:r>
        <w:rPr>
          <w:rFonts w:eastAsia="SimSun"/>
          <w:color w:val="000000"/>
          <w:sz w:val="27"/>
          <w:szCs w:val="27"/>
          <w:shd w:val="clear" w:color="auto" w:fill="FFFFFF"/>
        </w:rPr>
        <w:t>$fАлан Мур$g</w:t>
      </w:r>
      <w:r>
        <w:rPr>
          <w:rFonts w:eastAsia="SimSun"/>
          <w:b/>
          <w:bCs/>
          <w:color w:val="000000"/>
          <w:sz w:val="27"/>
          <w:szCs w:val="27"/>
          <w:shd w:val="clear" w:color="auto" w:fill="FFFFFF"/>
        </w:rPr>
        <w:t>худож./каллиграф</w:t>
      </w:r>
      <w:r>
        <w:rPr>
          <w:rFonts w:eastAsia="SimSun"/>
          <w:color w:val="000000"/>
          <w:sz w:val="27"/>
          <w:szCs w:val="27"/>
          <w:shd w:val="clear" w:color="auto" w:fill="FFFFFF"/>
        </w:rPr>
        <w:t xml:space="preserve"> Дэйв Гиббонс$g</w:t>
      </w:r>
      <w:r>
        <w:rPr>
          <w:rFonts w:eastAsia="SimSun"/>
          <w:b/>
          <w:bCs/>
          <w:color w:val="000000"/>
          <w:sz w:val="27"/>
          <w:szCs w:val="27"/>
          <w:shd w:val="clear" w:color="auto" w:fill="FFFFFF"/>
        </w:rPr>
        <w:t>худож. по цвету</w:t>
      </w:r>
      <w:r>
        <w:rPr>
          <w:rFonts w:eastAsia="SimSun"/>
          <w:color w:val="000000"/>
          <w:sz w:val="27"/>
          <w:szCs w:val="27"/>
          <w:shd w:val="clear" w:color="auto" w:fill="FFFFFF"/>
        </w:rPr>
        <w:t xml:space="preserve"> Джон Хиггинс$gпер.: Мария Юнгер, Инга Смирнова</w:t>
      </w:r>
    </w:p>
    <w:p w14:paraId="2FFE4861">
      <w:pPr>
        <w:pStyle w:val="14"/>
        <w:shd w:val="clear" w:color="auto" w:fill="FFFFFF"/>
        <w:spacing w:before="0" w:beforeAutospacing="0" w:after="0" w:afterAutospacing="0"/>
        <w:jc w:val="both"/>
        <w:rPr>
          <w:rFonts w:eastAsia="SimSun"/>
          <w:color w:val="000000"/>
          <w:sz w:val="27"/>
          <w:szCs w:val="27"/>
          <w:shd w:val="clear" w:color="auto" w:fill="FFFFFF"/>
        </w:rPr>
      </w:pPr>
    </w:p>
    <w:p w14:paraId="2792B575">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226060</wp:posOffset>
                </wp:positionV>
                <wp:extent cx="76200" cy="64770"/>
                <wp:effectExtent l="0" t="0" r="19050" b="12065"/>
                <wp:wrapNone/>
                <wp:docPr id="2" name="Овал 2"/>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8BB34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9pt;margin-top:17.8pt;height:5.1pt;width:6pt;z-index:251659264;v-text-anchor:middle;mso-width-relative:page;mso-height-relative:page;" fillcolor="#000000 [3200]" filled="t" stroked="t" coordsize="21600,21600" o:gfxdata="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4aLtb2AAAAAkBAAAPAAAAAAAAAAEAIAAAACIAAABkcnMvZG93&#10;bnJldi54bWxQSwECFAAUAAAACACHTuJABWqZdnICAAALBQAADgAAAAAAAAABACAAAAAnAQAAZHJz&#10;L2Uyb0RvYy54bWxQSwUGAAAAAAYABgBZAQAACwYAAAAA&#10;">
                <v:fill on="t" focussize="0,0"/>
                <v:stroke weight="2pt" color="#000000 [3200]" joinstyle="round"/>
                <v:imagedata o:title=""/>
                <o:lock v:ext="edit" aspectratio="f"/>
                <v:textbox>
                  <w:txbxContent>
                    <w:p w14:paraId="08BB3488">
                      <w:pPr>
                        <w:jc w:val="center"/>
                      </w:pPr>
                    </w:p>
                  </w:txbxContent>
                </v:textbox>
              </v:shape>
            </w:pict>
          </mc:Fallback>
        </mc:AlternateContent>
      </w:r>
    </w:p>
    <w:p w14:paraId="0903E118">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200 1#$aБэтмен: Земля-1$eграфический роман$</w:t>
      </w:r>
      <w:r>
        <w:rPr>
          <w:rFonts w:eastAsia="SimSun"/>
          <w:color w:val="000000"/>
          <w:sz w:val="27"/>
          <w:szCs w:val="27"/>
          <w:shd w:val="clear" w:color="auto" w:fill="FFFFFF"/>
          <w:lang w:val="en-US"/>
        </w:rPr>
        <w:t>e</w:t>
      </w:r>
      <w:r>
        <w:rPr>
          <w:rFonts w:eastAsia="SimSun"/>
          <w:color w:val="000000"/>
          <w:sz w:val="27"/>
          <w:szCs w:val="27"/>
          <w:shd w:val="clear" w:color="auto" w:fill="FFFFFF"/>
        </w:rPr>
        <w:t>[комикс$eперевод с английского]$fДжефф Джонс$gхудож. - Гэри Фрэнк$g</w:t>
      </w:r>
      <w:r>
        <w:rPr>
          <w:rFonts w:eastAsia="SimSun"/>
          <w:b/>
          <w:bCs/>
          <w:color w:val="000000"/>
          <w:sz w:val="27"/>
          <w:szCs w:val="27"/>
          <w:shd w:val="clear" w:color="auto" w:fill="FFFFFF"/>
        </w:rPr>
        <w:t>контуровщик</w:t>
      </w:r>
      <w:r>
        <w:rPr>
          <w:rFonts w:eastAsia="SimSun"/>
          <w:color w:val="000000"/>
          <w:sz w:val="27"/>
          <w:szCs w:val="27"/>
          <w:shd w:val="clear" w:color="auto" w:fill="FFFFFF"/>
        </w:rPr>
        <w:t xml:space="preserve"> - Джон Сибал$g</w:t>
      </w:r>
      <w:r>
        <w:rPr>
          <w:rFonts w:eastAsia="SimSun"/>
          <w:b/>
          <w:bCs/>
          <w:color w:val="000000"/>
          <w:sz w:val="27"/>
          <w:szCs w:val="27"/>
          <w:shd w:val="clear" w:color="auto" w:fill="FFFFFF"/>
        </w:rPr>
        <w:t>колорист</w:t>
      </w:r>
      <w:r>
        <w:rPr>
          <w:rFonts w:eastAsia="SimSun"/>
          <w:color w:val="000000"/>
          <w:sz w:val="27"/>
          <w:szCs w:val="27"/>
          <w:shd w:val="clear" w:color="auto" w:fill="FFFFFF"/>
        </w:rPr>
        <w:t xml:space="preserve"> - Брэд Андерсон</w:t>
      </w:r>
    </w:p>
    <w:p w14:paraId="7F50E51B">
      <w:pPr>
        <w:pStyle w:val="14"/>
        <w:shd w:val="clear" w:color="auto" w:fill="FFFFFF"/>
        <w:spacing w:before="0" w:beforeAutospacing="0" w:after="0" w:afterAutospacing="0"/>
        <w:rPr>
          <w:rFonts w:eastAsia="SimSun"/>
          <w:color w:val="000000"/>
          <w:sz w:val="27"/>
          <w:szCs w:val="27"/>
          <w:shd w:val="clear" w:color="auto" w:fill="FFFFFF"/>
        </w:rPr>
      </w:pPr>
    </w:p>
    <w:p w14:paraId="1918F11C">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53975</wp:posOffset>
                </wp:positionV>
                <wp:extent cx="76200" cy="64770"/>
                <wp:effectExtent l="0" t="0" r="19050" b="12065"/>
                <wp:wrapNone/>
                <wp:docPr id="3" name="Овал 3"/>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34954CB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5pt;margin-top:4.25pt;height:5.1pt;width:6pt;z-index:251660288;v-text-anchor:middle;mso-width-relative:page;mso-height-relative:page;" fillcolor="#000000 [3200]" filled="t" stroked="t" coordsize="21600,21600" o:gfxdata="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PkoldcAAAAIAQAADwAAAAAAAAABACAAAAAiAAAAZHJzL2Rv&#10;d25yZXYueG1sUEsBAhQAFAAAAAgAh07iQBsXZBx0AgAACwUAAA4AAAAAAAAAAQAgAAAAJgEAAGRy&#10;cy9lMm9Eb2MueG1sUEsFBgAAAAAGAAYAWQEAAAwGAAAAAA==&#10;">
                <v:fill on="t" focussize="0,0"/>
                <v:stroke weight="2pt" color="#000000 [3200]" joinstyle="round"/>
                <v:imagedata o:title=""/>
                <o:lock v:ext="edit" aspectratio="f"/>
                <v:textbox>
                  <w:txbxContent>
                    <w:p w14:paraId="34954CBC">
                      <w:pPr>
                        <w:jc w:val="center"/>
                      </w:pPr>
                    </w:p>
                  </w:txbxContent>
                </v:textbox>
              </v:shape>
            </w:pict>
          </mc:Fallback>
        </mc:AlternateContent>
      </w:r>
      <w:r>
        <w:rPr>
          <w:rFonts w:eastAsia="SimSun"/>
          <w:color w:val="000000"/>
          <w:sz w:val="27"/>
          <w:szCs w:val="27"/>
          <w:shd w:val="clear" w:color="auto" w:fill="FFFFFF"/>
        </w:rPr>
        <w:t>200 1#$aОхота</w:t>
      </w:r>
      <w:r>
        <w:rPr>
          <w:rFonts w:eastAsia="SimSun"/>
          <w:b/>
          <w:bCs/>
          <w:color w:val="000000"/>
          <w:sz w:val="32"/>
          <w:szCs w:val="32"/>
          <w:shd w:val="clear" w:color="auto" w:fill="FFFFFF"/>
        </w:rPr>
        <w:t>$e[комикс]</w:t>
      </w:r>
      <w:r>
        <w:rPr>
          <w:rFonts w:eastAsia="SimSun"/>
          <w:color w:val="000000"/>
          <w:sz w:val="27"/>
          <w:szCs w:val="27"/>
          <w:shd w:val="clear" w:color="auto" w:fill="FFFFFF"/>
        </w:rPr>
        <w:t>$f</w:t>
      </w:r>
      <w:r>
        <w:rPr>
          <w:rFonts w:eastAsia="SimSun"/>
          <w:b/>
          <w:bCs/>
          <w:color w:val="000000"/>
          <w:sz w:val="27"/>
          <w:szCs w:val="27"/>
          <w:shd w:val="clear" w:color="auto" w:fill="FFFFFF"/>
        </w:rPr>
        <w:t>сюжет</w:t>
      </w:r>
      <w:r>
        <w:rPr>
          <w:rFonts w:eastAsia="SimSun"/>
          <w:color w:val="000000"/>
          <w:sz w:val="27"/>
          <w:szCs w:val="27"/>
          <w:shd w:val="clear" w:color="auto" w:fill="FFFFFF"/>
        </w:rPr>
        <w:t>: Игорь Худаев$g</w:t>
      </w:r>
      <w:r>
        <w:rPr>
          <w:rFonts w:eastAsia="SimSun"/>
          <w:b/>
          <w:bCs/>
          <w:color w:val="000000"/>
          <w:sz w:val="27"/>
          <w:szCs w:val="27"/>
          <w:shd w:val="clear" w:color="auto" w:fill="FFFFFF"/>
        </w:rPr>
        <w:t>гл. ред.</w:t>
      </w:r>
      <w:r>
        <w:rPr>
          <w:rFonts w:eastAsia="SimSun"/>
          <w:color w:val="000000"/>
          <w:sz w:val="27"/>
          <w:szCs w:val="27"/>
          <w:shd w:val="clear" w:color="auto" w:fill="FFFFFF"/>
        </w:rPr>
        <w:t>: Роман Котков$gхудож.: Константин Тарасов</w:t>
      </w:r>
    </w:p>
    <w:p w14:paraId="387BF826">
      <w:pPr>
        <w:pStyle w:val="14"/>
        <w:shd w:val="clear" w:color="auto" w:fill="FFFFFF"/>
        <w:spacing w:before="0" w:beforeAutospacing="0" w:after="0" w:afterAutospacing="0"/>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61312" behindDoc="0" locked="0" layoutInCell="1" allowOverlap="1">
                <wp:simplePos x="0" y="0"/>
                <wp:positionH relativeFrom="column">
                  <wp:posOffset>-145415</wp:posOffset>
                </wp:positionH>
                <wp:positionV relativeFrom="paragraph">
                  <wp:posOffset>201930</wp:posOffset>
                </wp:positionV>
                <wp:extent cx="76200" cy="64770"/>
                <wp:effectExtent l="0" t="0" r="19050" b="12065"/>
                <wp:wrapNone/>
                <wp:docPr id="4" name="Овал 4"/>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C97526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45pt;margin-top:15.9pt;height:5.1pt;width:6pt;z-index:251661312;v-text-anchor:middle;mso-width-relative:page;mso-height-relative:page;" fillcolor="#000000 [3200]" filled="t" stroked="t" coordsize="21600,21600" o:gfxdata="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hMhf+1wAAAAkBAAAPAAAAAAAAAAEAIAAAACIAAABkcnMvZG93&#10;bnJldi54bWxQSwECFAAUAAAACACHTuJAAGLn03MCAAALBQAADgAAAAAAAAABACAAAAAmAQAAZHJz&#10;L2Uyb0RvYy54bWxQSwUGAAAAAAYABgBZAQAACwYAAAAA&#10;">
                <v:fill on="t" focussize="0,0"/>
                <v:stroke weight="2pt" color="#000000 [3200]" joinstyle="round"/>
                <v:imagedata o:title=""/>
                <o:lock v:ext="edit" aspectratio="f"/>
                <v:textbox>
                  <w:txbxContent>
                    <w:p w14:paraId="1C97526D">
                      <w:pPr>
                        <w:jc w:val="center"/>
                      </w:pPr>
                    </w:p>
                  </w:txbxContent>
                </v:textbox>
              </v:shape>
            </w:pict>
          </mc:Fallback>
        </mc:AlternateContent>
      </w:r>
    </w:p>
    <w:p w14:paraId="77C407E0">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200 1#$aСкотт Пилигрим$e[комикс]$fБрайан Ли О'Мэлли$gпер.: Иван Чернявский$g</w:t>
      </w:r>
      <w:r>
        <w:rPr>
          <w:rFonts w:eastAsia="SimSun"/>
          <w:b/>
          <w:bCs/>
          <w:color w:val="000000"/>
          <w:sz w:val="27"/>
          <w:szCs w:val="27"/>
          <w:shd w:val="clear" w:color="auto" w:fill="FFFFFF"/>
        </w:rPr>
        <w:t>цвет</w:t>
      </w:r>
      <w:r>
        <w:rPr>
          <w:rFonts w:eastAsia="SimSun"/>
          <w:color w:val="000000"/>
          <w:sz w:val="27"/>
          <w:szCs w:val="27"/>
          <w:shd w:val="clear" w:color="auto" w:fill="FFFFFF"/>
        </w:rPr>
        <w:t>: Натан Фэйрбэрин</w:t>
      </w:r>
    </w:p>
    <w:p w14:paraId="126DA5BA">
      <w:pPr>
        <w:pStyle w:val="14"/>
        <w:shd w:val="clear" w:color="auto" w:fill="FFFFFF"/>
        <w:spacing w:before="0" w:beforeAutospacing="0" w:after="0" w:afterAutospacing="0"/>
        <w:rPr>
          <w:rFonts w:eastAsia="SimSun"/>
          <w:color w:val="000000"/>
          <w:sz w:val="27"/>
          <w:szCs w:val="27"/>
          <w:shd w:val="clear" w:color="auto" w:fill="FFFFFF"/>
        </w:rPr>
      </w:pPr>
      <w:r>
        <w:rPr>
          <w:rFonts w:eastAsia="SimSun"/>
          <w:color w:val="000000"/>
          <w:sz w:val="27"/>
          <w:szCs w:val="27"/>
        </w:rPr>
        <mc:AlternateContent>
          <mc:Choice Requires="wps">
            <w:drawing>
              <wp:anchor distT="0" distB="0" distL="114300" distR="114300" simplePos="0" relativeHeight="251663360" behindDoc="0" locked="0" layoutInCell="1" allowOverlap="1">
                <wp:simplePos x="0" y="0"/>
                <wp:positionH relativeFrom="column">
                  <wp:posOffset>-134620</wp:posOffset>
                </wp:positionH>
                <wp:positionV relativeFrom="paragraph">
                  <wp:posOffset>202565</wp:posOffset>
                </wp:positionV>
                <wp:extent cx="76200" cy="64770"/>
                <wp:effectExtent l="0" t="0" r="19050" b="12065"/>
                <wp:wrapNone/>
                <wp:docPr id="5" name="Овал 5"/>
                <wp:cNvGraphicFramePr/>
                <a:graphic xmlns:a="http://schemas.openxmlformats.org/drawingml/2006/main">
                  <a:graphicData uri="http://schemas.microsoft.com/office/word/2010/wordprocessingShape">
                    <wps:wsp>
                      <wps:cNvSpPr/>
                      <wps:spPr>
                        <a:xfrm>
                          <a:off x="0" y="0"/>
                          <a:ext cx="76200" cy="6447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4B2936D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6pt;margin-top:15.95pt;height:5.1pt;width:6pt;z-index:251663360;v-text-anchor:middle;mso-width-relative:page;mso-height-relative:page;" fillcolor="#000000 [3200]" filled="t" stroked="t" coordsize="21600,21600" o:gfxdata="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VUISnWAAAACAEAAA8AAAAAAAAAAQAgAAAAIgAAAGRycy9kb3du&#10;cmV2LnhtbFBLAQIUABQAAAAIAIdO4kAeHxq5cwIAAAsFAAAOAAAAAAAAAAEAIAAAACUBAABkcnMv&#10;ZTJvRG9jLnhtbFBLBQYAAAAABgAGAFkBAAAKBgAAAAA=&#10;">
                <v:fill on="t" focussize="0,0"/>
                <v:stroke weight="2pt" color="#000000 [3200]" joinstyle="round"/>
                <v:imagedata o:title=""/>
                <o:lock v:ext="edit" aspectratio="f"/>
                <v:textbox>
                  <w:txbxContent>
                    <w:p w14:paraId="4B2936D9">
                      <w:pPr>
                        <w:jc w:val="center"/>
                      </w:pPr>
                    </w:p>
                  </w:txbxContent>
                </v:textbox>
              </v:shape>
            </w:pict>
          </mc:Fallback>
        </mc:AlternateContent>
      </w:r>
    </w:p>
    <w:p w14:paraId="55CA71F1">
      <w:pPr>
        <w:pStyle w:val="14"/>
        <w:shd w:val="clear" w:color="auto" w:fill="FFFFFF"/>
        <w:spacing w:before="0" w:beforeAutospacing="0" w:after="0" w:afterAutospacing="0"/>
        <w:jc w:val="both"/>
        <w:rPr>
          <w:rFonts w:eastAsia="SimSun"/>
          <w:color w:val="000000"/>
          <w:sz w:val="27"/>
          <w:szCs w:val="27"/>
          <w:shd w:val="clear" w:color="auto" w:fill="FFFFFF"/>
        </w:rPr>
      </w:pPr>
      <w:r>
        <w:rPr>
          <w:rFonts w:eastAsia="SimSun"/>
          <w:color w:val="000000"/>
          <w:sz w:val="27"/>
          <w:szCs w:val="27"/>
          <w:shd w:val="clear" w:color="auto" w:fill="FFFFFF"/>
        </w:rPr>
        <w:t>200 1#$aЧерный молот. Квантовая эра$e[комикс]$fсценарий: Джефф Лемир, Дин Ормстон$gрис. Уилфредо Торрес$gцвет Дэйв Стюарт$g</w:t>
      </w:r>
      <w:r>
        <w:rPr>
          <w:rFonts w:eastAsia="SimSun"/>
          <w:b/>
          <w:bCs/>
          <w:color w:val="000000"/>
          <w:sz w:val="27"/>
          <w:szCs w:val="27"/>
          <w:shd w:val="clear" w:color="auto" w:fill="FFFFFF"/>
        </w:rPr>
        <w:t>леттеринг</w:t>
      </w:r>
      <w:r>
        <w:rPr>
          <w:rFonts w:eastAsia="SimSun"/>
          <w:color w:val="000000"/>
          <w:sz w:val="27"/>
          <w:szCs w:val="27"/>
          <w:shd w:val="clear" w:color="auto" w:fill="FFFFFF"/>
        </w:rPr>
        <w:t xml:space="preserve"> Нэйт Пикос/Blambot$g</w:t>
      </w:r>
      <w:r>
        <w:rPr>
          <w:rFonts w:eastAsia="SimSun"/>
          <w:b/>
          <w:bCs/>
          <w:color w:val="000000"/>
          <w:sz w:val="27"/>
          <w:szCs w:val="27"/>
          <w:shd w:val="clear" w:color="auto" w:fill="FFFFFF"/>
        </w:rPr>
        <w:t>леттеринг пролога</w:t>
      </w:r>
      <w:r>
        <w:rPr>
          <w:rFonts w:eastAsia="SimSun"/>
          <w:color w:val="000000"/>
          <w:sz w:val="27"/>
          <w:szCs w:val="27"/>
          <w:shd w:val="clear" w:color="auto" w:fill="FFFFFF"/>
        </w:rPr>
        <w:t xml:space="preserve"> Тодд Кляйн$g</w:t>
      </w:r>
      <w:r>
        <w:rPr>
          <w:rFonts w:eastAsia="SimSun"/>
          <w:b/>
          <w:bCs/>
          <w:color w:val="000000"/>
          <w:sz w:val="27"/>
          <w:szCs w:val="27"/>
          <w:shd w:val="clear" w:color="auto" w:fill="FFFFFF"/>
        </w:rPr>
        <w:t>обл.</w:t>
      </w:r>
      <w:r>
        <w:rPr>
          <w:rFonts w:eastAsia="SimSun"/>
          <w:color w:val="000000"/>
          <w:sz w:val="27"/>
          <w:szCs w:val="27"/>
          <w:shd w:val="clear" w:color="auto" w:fill="FFFFFF"/>
        </w:rPr>
        <w:t xml:space="preserve"> Уилфредо Торрес и Дэйв Стюарт$g</w:t>
      </w:r>
      <w:r>
        <w:rPr>
          <w:rFonts w:eastAsia="SimSun"/>
          <w:b/>
          <w:bCs/>
          <w:color w:val="000000"/>
          <w:sz w:val="27"/>
          <w:szCs w:val="27"/>
          <w:shd w:val="clear" w:color="auto" w:fill="FFFFFF"/>
        </w:rPr>
        <w:t>разделители</w:t>
      </w:r>
      <w:r>
        <w:rPr>
          <w:rFonts w:eastAsia="SimSun"/>
          <w:color w:val="000000"/>
          <w:sz w:val="27"/>
          <w:szCs w:val="27"/>
          <w:shd w:val="clear" w:color="auto" w:fill="FFFFFF"/>
        </w:rPr>
        <w:t>: Уилфредо Торрес [и др.]</w:t>
      </w:r>
    </w:p>
    <w:p w14:paraId="22088BB2">
      <w:pPr>
        <w:pStyle w:val="14"/>
        <w:shd w:val="clear" w:color="auto" w:fill="FFFFFF"/>
        <w:spacing w:before="0" w:beforeAutospacing="0" w:after="0" w:afterAutospacing="0"/>
        <w:rPr>
          <w:rFonts w:eastAsia="SimSun"/>
          <w:color w:val="000000"/>
          <w:sz w:val="27"/>
          <w:szCs w:val="27"/>
          <w:shd w:val="clear" w:color="auto" w:fill="FFFFFF"/>
        </w:rPr>
      </w:pPr>
    </w:p>
    <w:p w14:paraId="59D364CF">
      <w:pPr>
        <w:pStyle w:val="14"/>
        <w:shd w:val="clear" w:color="auto" w:fill="FFFFFF"/>
        <w:spacing w:before="0" w:beforeAutospacing="0" w:after="0" w:afterAutospacing="0"/>
        <w:rPr>
          <w:rFonts w:eastAsia="SimSun"/>
          <w:color w:val="000000"/>
          <w:sz w:val="27"/>
          <w:szCs w:val="27"/>
          <w:shd w:val="clear" w:color="auto" w:fill="FFFFFF"/>
        </w:rPr>
      </w:pPr>
    </w:p>
    <w:p w14:paraId="44A400BC">
      <w:pPr>
        <w:pStyle w:val="14"/>
        <w:shd w:val="clear" w:color="auto" w:fill="FFFFFF"/>
        <w:spacing w:before="0" w:beforeAutospacing="0" w:after="0" w:afterAutospacing="0"/>
        <w:rPr>
          <w:rFonts w:eastAsia="SimSun"/>
          <w:color w:val="000000"/>
          <w:sz w:val="27"/>
          <w:szCs w:val="27"/>
          <w:shd w:val="clear" w:color="auto" w:fill="FFFFFF"/>
        </w:rPr>
      </w:pPr>
    </w:p>
    <w:p w14:paraId="5BFF2FD1">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203 Вид содержания и средство доступа</w:t>
      </w:r>
    </w:p>
    <w:p w14:paraId="11A6E7AC">
      <w:pPr>
        <w:pStyle w:val="14"/>
        <w:shd w:val="clear" w:color="auto" w:fill="FFFFFF"/>
        <w:spacing w:before="0" w:beforeAutospacing="0" w:after="0" w:afterAutospacing="0"/>
        <w:jc w:val="both"/>
        <w:rPr>
          <w:b/>
          <w:color w:val="000000"/>
          <w:sz w:val="27"/>
          <w:szCs w:val="27"/>
          <w:shd w:val="clear" w:color="auto" w:fill="FFFFFF"/>
        </w:rPr>
      </w:pPr>
    </w:p>
    <w:p w14:paraId="3F505440">
      <w:pPr>
        <w:tabs>
          <w:tab w:val="left" w:pos="284"/>
          <w:tab w:val="left" w:pos="567"/>
          <w:tab w:val="left" w:pos="5250"/>
        </w:tabs>
        <w:jc w:val="both"/>
        <w:rPr>
          <w:rFonts w:ascii="Times New Roman" w:hAnsi="Times New Roman" w:eastAsia="SimSun" w:cs="Times New Roman"/>
          <w:color w:val="000000"/>
          <w:sz w:val="27"/>
          <w:szCs w:val="27"/>
          <w:shd w:val="clear" w:color="auto" w:fill="FFFFFF"/>
          <w:lang w:eastAsia="ru-RU"/>
        </w:rPr>
      </w:pPr>
      <w:r>
        <w:rPr>
          <w:rFonts w:ascii="Times New Roman" w:hAnsi="Times New Roman" w:eastAsia="SimSun" w:cs="Times New Roman"/>
          <w:color w:val="000000"/>
          <w:sz w:val="27"/>
          <w:szCs w:val="27"/>
          <w:shd w:val="clear" w:color="auto" w:fill="FFFFFF"/>
          <w:lang w:eastAsia="ru-RU"/>
        </w:rPr>
        <w:t>«На практике библиотеки (в том числе национальные) относят комиксы к текстовым ресурсам, аналогичной практики придерживается и Библиотека Конгресса США. Поэтому рекомендуем следующее представление»</w:t>
      </w:r>
      <w:r>
        <w:rPr>
          <w:rStyle w:val="7"/>
          <w:rFonts w:ascii="Times New Roman" w:hAnsi="Times New Roman" w:eastAsia="SimSun" w:cs="Times New Roman"/>
          <w:color w:val="000000"/>
          <w:sz w:val="27"/>
          <w:szCs w:val="27"/>
          <w:shd w:val="clear" w:color="auto" w:fill="FFFFFF"/>
          <w:lang w:val="en-US" w:eastAsia="ru-RU"/>
        </w:rPr>
        <w:footnoteReference w:id="3"/>
      </w:r>
      <w:r>
        <w:rPr>
          <w:rFonts w:ascii="Times New Roman" w:hAnsi="Times New Roman" w:eastAsia="SimSun" w:cs="Times New Roman"/>
          <w:color w:val="000000"/>
          <w:sz w:val="27"/>
          <w:szCs w:val="27"/>
          <w:shd w:val="clear" w:color="auto" w:fill="FFFFFF"/>
          <w:lang w:eastAsia="ru-RU"/>
        </w:rPr>
        <w:t>:</w:t>
      </w:r>
    </w:p>
    <w:p w14:paraId="214252A3">
      <w:pPr>
        <w:pStyle w:val="14"/>
        <w:shd w:val="clear" w:color="auto" w:fill="FFFFFF"/>
        <w:spacing w:before="0" w:beforeAutospacing="0" w:after="0" w:afterAutospacing="0"/>
        <w:jc w:val="both"/>
        <w:rPr>
          <w:color w:val="000000"/>
          <w:sz w:val="27"/>
          <w:szCs w:val="27"/>
          <w:shd w:val="clear" w:color="auto" w:fill="FFFFFF"/>
        </w:rPr>
      </w:pPr>
    </w:p>
    <w:p w14:paraId="1A08C392">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rPr>
        <w:t>203##$aТекст$bвизуальный$aИзображение$bнеподвижное$bдвухмерное$bвизуальное$cнепосредственные</w:t>
      </w:r>
    </w:p>
    <w:p w14:paraId="6634CF2F">
      <w:pPr>
        <w:pStyle w:val="14"/>
        <w:shd w:val="clear" w:color="auto" w:fill="FFFFFF"/>
        <w:spacing w:before="0" w:beforeAutospacing="0" w:after="0" w:afterAutospacing="0"/>
        <w:jc w:val="both"/>
        <w:rPr>
          <w:color w:val="000000"/>
          <w:sz w:val="27"/>
          <w:szCs w:val="27"/>
          <w:shd w:val="clear" w:color="auto" w:fill="FFFFFF"/>
        </w:rPr>
      </w:pPr>
    </w:p>
    <w:p w14:paraId="2C49659D">
      <w:pPr>
        <w:pStyle w:val="14"/>
        <w:shd w:val="clear" w:color="auto" w:fill="FFFFFF"/>
        <w:spacing w:before="0" w:beforeAutospacing="0" w:after="0" w:afterAutospacing="0"/>
        <w:jc w:val="both"/>
        <w:rPr>
          <w:color w:val="000000"/>
          <w:sz w:val="27"/>
          <w:szCs w:val="27"/>
          <w:shd w:val="clear" w:color="auto" w:fill="FFFFFF"/>
        </w:rPr>
      </w:pPr>
    </w:p>
    <w:p w14:paraId="6C5DB4EC">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215 Физические характеристики</w:t>
      </w:r>
    </w:p>
    <w:p w14:paraId="0F13AC1C">
      <w:pPr>
        <w:pStyle w:val="14"/>
        <w:shd w:val="clear" w:color="auto" w:fill="FFFFFF"/>
        <w:spacing w:before="0" w:beforeAutospacing="0" w:after="0" w:afterAutospacing="0"/>
        <w:jc w:val="both"/>
        <w:rPr>
          <w:color w:val="000000"/>
          <w:sz w:val="27"/>
          <w:szCs w:val="27"/>
          <w:shd w:val="clear" w:color="auto" w:fill="FFFFFF"/>
        </w:rPr>
      </w:pPr>
    </w:p>
    <w:p w14:paraId="05A1702C">
      <w:pPr>
        <w:pStyle w:val="14"/>
        <w:shd w:val="clear" w:color="auto" w:fill="FFFFFF"/>
        <w:spacing w:before="0" w:beforeAutospacing="0" w:after="0" w:afterAutospacing="0"/>
        <w:jc w:val="both"/>
        <w:rPr>
          <w:color w:val="000000"/>
          <w:sz w:val="27"/>
          <w:szCs w:val="27"/>
          <w:shd w:val="clear" w:color="auto" w:fill="FFFFFF"/>
          <w:lang w:eastAsia="zh-CN"/>
        </w:rPr>
      </w:pPr>
      <w:r>
        <w:rPr>
          <w:color w:val="000000"/>
          <w:sz w:val="27"/>
          <w:szCs w:val="27"/>
          <w:shd w:val="clear" w:color="auto" w:fill="FFFFFF"/>
          <w:lang w:eastAsia="zh-CN"/>
        </w:rPr>
        <w:t>Как правило, страницы не просчитаны.</w:t>
      </w:r>
    </w:p>
    <w:p w14:paraId="368E800B">
      <w:pPr>
        <w:pStyle w:val="14"/>
        <w:shd w:val="clear" w:color="auto" w:fill="FFFFFF"/>
        <w:spacing w:before="0" w:beforeAutospacing="0" w:after="0" w:afterAutospacing="0"/>
        <w:jc w:val="both"/>
        <w:rPr>
          <w:color w:val="000000"/>
          <w:sz w:val="27"/>
          <w:szCs w:val="27"/>
          <w:shd w:val="clear" w:color="auto" w:fill="FFFFFF"/>
          <w:lang w:eastAsia="zh-CN"/>
        </w:rPr>
      </w:pPr>
    </w:p>
    <w:p w14:paraId="516878A5">
      <w:pPr>
        <w:pStyle w:val="14"/>
        <w:shd w:val="clear" w:color="auto" w:fill="FFFFFF"/>
        <w:spacing w:before="0" w:beforeAutospacing="0" w:after="0" w:afterAutospacing="0"/>
        <w:jc w:val="both"/>
        <w:rPr>
          <w:color w:val="000000"/>
          <w:sz w:val="27"/>
          <w:szCs w:val="27"/>
          <w:shd w:val="clear" w:color="auto" w:fill="FFFFFF"/>
        </w:rPr>
      </w:pPr>
      <w:r>
        <w:rPr>
          <w:color w:val="000000"/>
          <w:sz w:val="27"/>
          <w:szCs w:val="27"/>
          <w:shd w:val="clear" w:color="auto" w:fill="FFFFFF"/>
          <w:lang w:val="en-US" w:eastAsia="zh-CN"/>
        </w:rPr>
        <w:t>215 ##$a</w:t>
      </w:r>
      <w:r>
        <w:rPr>
          <w:b/>
          <w:bCs/>
          <w:color w:val="000000"/>
          <w:sz w:val="36"/>
          <w:szCs w:val="36"/>
          <w:shd w:val="clear" w:color="auto" w:fill="FFFFFF"/>
          <w:lang w:val="en-US" w:eastAsia="zh-CN"/>
        </w:rPr>
        <w:t>[</w:t>
      </w:r>
      <w:r>
        <w:rPr>
          <w:color w:val="000000"/>
          <w:sz w:val="27"/>
          <w:szCs w:val="27"/>
          <w:shd w:val="clear" w:color="auto" w:fill="FFFFFF"/>
          <w:lang w:val="en-US" w:eastAsia="zh-CN"/>
        </w:rPr>
        <w:t>24</w:t>
      </w:r>
      <w:r>
        <w:rPr>
          <w:b/>
          <w:bCs/>
          <w:color w:val="000000"/>
          <w:sz w:val="36"/>
          <w:szCs w:val="36"/>
          <w:shd w:val="clear" w:color="auto" w:fill="FFFFFF"/>
          <w:lang w:val="en-US" w:eastAsia="zh-CN"/>
        </w:rPr>
        <w:t>]</w:t>
      </w:r>
      <w:r>
        <w:rPr>
          <w:color w:val="000000"/>
          <w:sz w:val="27"/>
          <w:szCs w:val="27"/>
          <w:shd w:val="clear" w:color="auto" w:fill="FFFFFF"/>
          <w:lang w:val="en-US" w:eastAsia="zh-CN"/>
        </w:rPr>
        <w:t xml:space="preserve"> с.</w:t>
      </w:r>
    </w:p>
    <w:p w14:paraId="5869F7AE">
      <w:pPr>
        <w:pStyle w:val="14"/>
        <w:shd w:val="clear" w:color="auto" w:fill="FFFFFF"/>
        <w:spacing w:before="0" w:beforeAutospacing="0" w:after="0" w:afterAutospacing="0"/>
        <w:jc w:val="both"/>
        <w:rPr>
          <w:color w:val="000000"/>
          <w:sz w:val="27"/>
          <w:szCs w:val="27"/>
          <w:shd w:val="clear" w:color="auto" w:fill="FFFFFF"/>
        </w:rPr>
      </w:pPr>
    </w:p>
    <w:p w14:paraId="706C8137">
      <w:pPr>
        <w:pStyle w:val="14"/>
        <w:shd w:val="clear" w:color="auto" w:fill="FFFFFF"/>
        <w:spacing w:before="0" w:beforeAutospacing="0" w:after="0" w:afterAutospacing="0"/>
        <w:jc w:val="both"/>
        <w:rPr>
          <w:rFonts w:eastAsiaTheme="minorHAnsi"/>
          <w:iCs/>
          <w:sz w:val="28"/>
          <w:szCs w:val="28"/>
          <w:lang w:val="en-US"/>
        </w:rPr>
      </w:pPr>
    </w:p>
    <w:p w14:paraId="252562FB">
      <w:pPr>
        <w:pStyle w:val="14"/>
        <w:shd w:val="clear" w:color="auto" w:fill="FFFFFF"/>
        <w:spacing w:before="0" w:beforeAutospacing="0" w:after="0" w:afterAutospacing="0"/>
        <w:jc w:val="both"/>
        <w:rPr>
          <w:rFonts w:eastAsiaTheme="minorHAnsi"/>
          <w:iCs/>
          <w:sz w:val="28"/>
          <w:szCs w:val="28"/>
          <w:lang w:val="en-US"/>
        </w:rPr>
      </w:pPr>
    </w:p>
    <w:p w14:paraId="3E116CB5">
      <w:pPr>
        <w:pStyle w:val="14"/>
        <w:shd w:val="clear" w:color="auto" w:fill="FFFFFF"/>
        <w:spacing w:before="0" w:beforeAutospacing="0" w:after="0" w:afterAutospacing="0"/>
        <w:jc w:val="both"/>
        <w:rPr>
          <w:rFonts w:eastAsiaTheme="minorHAnsi"/>
          <w:iCs/>
          <w:sz w:val="28"/>
          <w:szCs w:val="28"/>
          <w:lang w:val="en-US"/>
        </w:rPr>
      </w:pPr>
    </w:p>
    <w:p w14:paraId="73119ABF">
      <w:pPr>
        <w:pStyle w:val="14"/>
        <w:shd w:val="clear" w:color="auto" w:fill="FFFFFF"/>
        <w:spacing w:before="0" w:beforeAutospacing="0" w:after="0" w:afterAutospacing="0"/>
        <w:jc w:val="both"/>
        <w:rPr>
          <w:rFonts w:eastAsiaTheme="minorHAnsi"/>
          <w:iCs/>
          <w:sz w:val="28"/>
          <w:szCs w:val="28"/>
          <w:lang w:val="en-US"/>
        </w:rPr>
      </w:pPr>
    </w:p>
    <w:p w14:paraId="08DF6862">
      <w:pPr>
        <w:pStyle w:val="14"/>
        <w:shd w:val="clear" w:color="auto" w:fill="FFFFFF"/>
        <w:spacing w:before="0" w:beforeAutospacing="0" w:after="0" w:afterAutospacing="0"/>
        <w:jc w:val="both"/>
        <w:rPr>
          <w:rFonts w:eastAsiaTheme="minorHAnsi"/>
          <w:iCs/>
          <w:sz w:val="28"/>
          <w:szCs w:val="28"/>
          <w:lang w:val="en-US"/>
        </w:rPr>
      </w:pPr>
    </w:p>
    <w:p w14:paraId="7D463051">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225 Серия</w:t>
      </w:r>
    </w:p>
    <w:p w14:paraId="5DE2349B">
      <w:pPr>
        <w:pStyle w:val="14"/>
        <w:shd w:val="clear" w:color="auto" w:fill="FFFFFF"/>
        <w:spacing w:before="0" w:beforeAutospacing="0" w:after="0" w:afterAutospacing="0"/>
        <w:jc w:val="both"/>
        <w:rPr>
          <w:b/>
          <w:color w:val="000000"/>
          <w:sz w:val="27"/>
          <w:szCs w:val="27"/>
          <w:shd w:val="clear" w:color="auto" w:fill="FFFFFF"/>
        </w:rPr>
      </w:pPr>
    </w:p>
    <w:p w14:paraId="5EC1D699">
      <w:pPr>
        <w:pStyle w:val="14"/>
        <w:shd w:val="clear" w:color="auto" w:fill="FFFFFF"/>
        <w:spacing w:before="0" w:beforeAutospacing="0" w:after="0" w:afterAutospacing="0"/>
        <w:jc w:val="both"/>
        <w:rPr>
          <w:bCs/>
          <w:color w:val="000000"/>
          <w:sz w:val="27"/>
          <w:szCs w:val="27"/>
          <w:shd w:val="clear" w:color="auto" w:fill="FFFFFF"/>
        </w:rPr>
      </w:pPr>
      <w:r>
        <w:rPr>
          <w:bCs/>
          <w:color w:val="000000"/>
          <w:sz w:val="27"/>
          <w:szCs w:val="27"/>
          <w:shd w:val="clear" w:color="auto" w:fill="FFFFFF"/>
        </w:rPr>
        <w:t>В составлении библиографического описания нужно быть внимательным в определении именно серии комиксов, а не заглавия продолжающегося издания.</w:t>
      </w:r>
    </w:p>
    <w:p w14:paraId="21F0E684">
      <w:pPr>
        <w:pStyle w:val="14"/>
        <w:shd w:val="clear" w:color="auto" w:fill="FFFFFF"/>
        <w:spacing w:before="0" w:beforeAutospacing="0" w:after="0" w:afterAutospacing="0"/>
        <w:jc w:val="both"/>
        <w:rPr>
          <w:rFonts w:eastAsiaTheme="minorHAnsi"/>
          <w:iCs/>
          <w:sz w:val="28"/>
          <w:szCs w:val="28"/>
        </w:rPr>
      </w:pPr>
    </w:p>
    <w:p w14:paraId="56C53A1B">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225 1</w:t>
      </w:r>
      <w:r>
        <w:rPr>
          <w:rFonts w:eastAsiaTheme="minorHAnsi"/>
          <w:iCs/>
          <w:sz w:val="28"/>
          <w:szCs w:val="28"/>
          <w:lang w:val="en-US"/>
        </w:rPr>
        <w:t>#$a</w:t>
      </w:r>
      <w:r>
        <w:rPr>
          <w:rFonts w:eastAsiaTheme="minorHAnsi"/>
          <w:iCs/>
          <w:sz w:val="28"/>
          <w:szCs w:val="28"/>
        </w:rPr>
        <w:t>Метеора</w:t>
      </w:r>
      <w:r>
        <w:rPr>
          <w:rFonts w:eastAsiaTheme="minorHAnsi"/>
          <w:iCs/>
          <w:sz w:val="28"/>
          <w:szCs w:val="28"/>
          <w:lang w:val="en-US"/>
        </w:rPr>
        <w:t>$v</w:t>
      </w:r>
      <w:r>
        <w:rPr>
          <w:rFonts w:eastAsiaTheme="minorHAnsi"/>
          <w:iCs/>
          <w:sz w:val="28"/>
          <w:szCs w:val="28"/>
        </w:rPr>
        <w:t>№ 24, март 2017</w:t>
      </w:r>
    </w:p>
    <w:p w14:paraId="4406E9C1">
      <w:pPr>
        <w:pStyle w:val="14"/>
        <w:shd w:val="clear" w:color="auto" w:fill="FFFFFF"/>
        <w:spacing w:before="0" w:beforeAutospacing="0" w:after="0" w:afterAutospacing="0"/>
        <w:jc w:val="both"/>
        <w:rPr>
          <w:rFonts w:eastAsiaTheme="minorHAnsi"/>
          <w:iCs/>
          <w:sz w:val="28"/>
          <w:szCs w:val="28"/>
        </w:rPr>
      </w:pPr>
    </w:p>
    <w:p w14:paraId="201D0623">
      <w:pPr>
        <w:pStyle w:val="14"/>
        <w:shd w:val="clear" w:color="auto" w:fill="FFFFFF"/>
        <w:spacing w:before="0" w:beforeAutospacing="0" w:after="0" w:afterAutospacing="0"/>
        <w:jc w:val="both"/>
        <w:rPr>
          <w:rFonts w:hint="default" w:eastAsiaTheme="minorHAnsi"/>
          <w:iCs/>
          <w:sz w:val="28"/>
          <w:szCs w:val="28"/>
          <w:lang w:val="ru-RU"/>
        </w:rPr>
      </w:pPr>
      <w:r>
        <w:rPr>
          <w:rFonts w:eastAsiaTheme="minorHAnsi"/>
          <w:iCs/>
          <w:sz w:val="28"/>
          <w:szCs w:val="28"/>
          <w:lang w:val="ru-RU"/>
        </w:rPr>
        <w:t>В</w:t>
      </w:r>
      <w:r>
        <w:rPr>
          <w:rFonts w:hint="default" w:eastAsiaTheme="minorHAnsi"/>
          <w:iCs/>
          <w:sz w:val="28"/>
          <w:szCs w:val="28"/>
          <w:lang w:val="ru-RU"/>
        </w:rPr>
        <w:t xml:space="preserve"> издательстве </w:t>
      </w:r>
      <w:r>
        <w:rPr>
          <w:rFonts w:hint="default" w:eastAsiaTheme="minorHAnsi"/>
          <w:iCs/>
          <w:sz w:val="28"/>
          <w:szCs w:val="28"/>
          <w:lang w:val="en-US"/>
        </w:rPr>
        <w:t>Alpaca</w:t>
      </w:r>
      <w:r>
        <w:rPr>
          <w:rFonts w:hint="default" w:eastAsiaTheme="minorHAnsi"/>
          <w:iCs/>
          <w:sz w:val="28"/>
          <w:szCs w:val="28"/>
          <w:lang w:val="ru-RU"/>
        </w:rPr>
        <w:t xml:space="preserve"> комиксы выпускаются под сериями (на момент составления рекомендаций известны следующие серии):</w:t>
      </w:r>
    </w:p>
    <w:p w14:paraId="0FB1F864">
      <w:pPr>
        <w:pStyle w:val="14"/>
        <w:shd w:val="clear" w:color="auto" w:fill="FFFFFF"/>
        <w:spacing w:before="0" w:beforeAutospacing="0" w:after="0" w:afterAutospacing="0"/>
        <w:jc w:val="both"/>
        <w:rPr>
          <w:rFonts w:hint="default" w:eastAsiaTheme="minorHAnsi"/>
          <w:iCs/>
          <w:sz w:val="28"/>
          <w:szCs w:val="28"/>
          <w:lang w:val="ru-RU"/>
        </w:rPr>
      </w:pPr>
    </w:p>
    <w:p w14:paraId="0361053A">
      <w:pPr>
        <w:pStyle w:val="14"/>
        <w:shd w:val="clear" w:color="auto" w:fill="FFFFFF"/>
        <w:spacing w:before="0" w:beforeAutospacing="0" w:after="0" w:afterAutospacing="0"/>
        <w:jc w:val="both"/>
        <w:rPr>
          <w:rFonts w:hint="default" w:eastAsiaTheme="minorHAnsi"/>
          <w:iCs/>
          <w:sz w:val="28"/>
          <w:szCs w:val="28"/>
          <w:lang w:val="en-US"/>
        </w:rPr>
      </w:pPr>
      <w:r>
        <w:rPr>
          <w:rFonts w:hint="default" w:eastAsiaTheme="minorHAnsi"/>
          <w:iCs/>
          <w:sz w:val="28"/>
          <w:szCs w:val="28"/>
          <w:lang w:val="ru-RU"/>
        </w:rPr>
        <w:t>225 1</w:t>
      </w:r>
      <w:r>
        <w:rPr>
          <w:rFonts w:hint="default" w:eastAsiaTheme="minorHAnsi"/>
          <w:iCs/>
          <w:sz w:val="28"/>
          <w:szCs w:val="28"/>
          <w:lang w:val="en-US"/>
        </w:rPr>
        <w:t>#$aAlpaca Kids</w:t>
      </w:r>
    </w:p>
    <w:p w14:paraId="2FA189E0">
      <w:pPr>
        <w:pStyle w:val="14"/>
        <w:shd w:val="clear" w:color="auto" w:fill="FFFFFF"/>
        <w:spacing w:before="0" w:beforeAutospacing="0" w:after="0" w:afterAutospacing="0"/>
        <w:jc w:val="both"/>
        <w:rPr>
          <w:rFonts w:hint="default" w:eastAsiaTheme="minorHAnsi"/>
          <w:iCs/>
          <w:sz w:val="28"/>
          <w:szCs w:val="28"/>
          <w:lang w:val="en-US"/>
        </w:rPr>
      </w:pPr>
      <w:r>
        <w:rPr>
          <w:rFonts w:hint="default" w:eastAsiaTheme="minorHAnsi"/>
          <w:iCs/>
          <w:sz w:val="28"/>
          <w:szCs w:val="28"/>
          <w:lang w:val="ru-RU"/>
        </w:rPr>
        <w:t>225 1</w:t>
      </w:r>
      <w:r>
        <w:rPr>
          <w:rFonts w:hint="default" w:eastAsiaTheme="minorHAnsi"/>
          <w:iCs/>
          <w:sz w:val="28"/>
          <w:szCs w:val="28"/>
          <w:lang w:val="en-US"/>
        </w:rPr>
        <w:t>#$aAlpaca black</w:t>
      </w:r>
    </w:p>
    <w:p w14:paraId="2DA60638">
      <w:pPr>
        <w:pStyle w:val="14"/>
        <w:shd w:val="clear" w:color="auto" w:fill="FFFFFF"/>
        <w:spacing w:before="0" w:beforeAutospacing="0" w:after="0" w:afterAutospacing="0"/>
        <w:jc w:val="both"/>
        <w:rPr>
          <w:rFonts w:hint="default" w:eastAsiaTheme="minorHAnsi"/>
          <w:iCs/>
          <w:sz w:val="28"/>
          <w:szCs w:val="28"/>
          <w:lang w:val="ru-RU"/>
        </w:rPr>
      </w:pPr>
      <w:r>
        <w:rPr>
          <w:rFonts w:hint="default" w:eastAsiaTheme="minorHAnsi"/>
          <w:iCs/>
          <w:sz w:val="28"/>
          <w:szCs w:val="28"/>
          <w:lang w:val="ru-RU"/>
        </w:rPr>
        <w:t>225 1</w:t>
      </w:r>
      <w:r>
        <w:rPr>
          <w:rFonts w:hint="default" w:eastAsiaTheme="minorHAnsi"/>
          <w:iCs/>
          <w:sz w:val="28"/>
          <w:szCs w:val="28"/>
          <w:lang w:val="en-US"/>
        </w:rPr>
        <w:t>#$aAlpaca</w:t>
      </w:r>
      <w:r>
        <w:rPr>
          <w:rFonts w:hint="default" w:eastAsiaTheme="minorHAnsi"/>
          <w:iCs/>
          <w:sz w:val="28"/>
          <w:szCs w:val="28"/>
          <w:lang w:val="ru-RU"/>
        </w:rPr>
        <w:t xml:space="preserve"> </w:t>
      </w:r>
      <w:r>
        <w:rPr>
          <w:rFonts w:hint="default" w:eastAsiaTheme="minorHAnsi"/>
          <w:iCs/>
          <w:sz w:val="28"/>
          <w:szCs w:val="28"/>
          <w:lang w:val="en-US"/>
        </w:rPr>
        <w:t>Originals</w:t>
      </w:r>
    </w:p>
    <w:p w14:paraId="30D879CF">
      <w:pPr>
        <w:pStyle w:val="14"/>
        <w:shd w:val="clear" w:color="auto" w:fill="FFFFFF"/>
        <w:spacing w:before="0" w:beforeAutospacing="0" w:after="0" w:afterAutospacing="0"/>
        <w:jc w:val="both"/>
        <w:rPr>
          <w:b/>
          <w:color w:val="000000"/>
          <w:sz w:val="27"/>
          <w:szCs w:val="27"/>
          <w:shd w:val="clear" w:color="auto" w:fill="FFFFFF"/>
        </w:rPr>
      </w:pPr>
    </w:p>
    <w:p w14:paraId="06CC66EF">
      <w:pPr>
        <w:pStyle w:val="14"/>
        <w:numPr>
          <w:ilvl w:val="0"/>
          <w:numId w:val="2"/>
        </w:numPr>
        <w:shd w:val="clear" w:color="auto" w:fill="FFFFFF"/>
        <w:spacing w:before="0" w:beforeAutospacing="0" w:after="0" w:afterAutospacing="0"/>
        <w:jc w:val="both"/>
        <w:rPr>
          <w:b/>
          <w:color w:val="000000"/>
          <w:sz w:val="27"/>
          <w:szCs w:val="27"/>
          <w:shd w:val="clear" w:color="auto" w:fill="FFFFFF"/>
        </w:rPr>
      </w:pPr>
      <w:r>
        <w:rPr>
          <w:b/>
          <w:color w:val="000000"/>
          <w:sz w:val="27"/>
          <w:szCs w:val="27"/>
          <w:shd w:val="clear" w:color="auto" w:fill="FFFFFF"/>
        </w:rPr>
        <w:t>Поле 333 Примечания об особенностях распространения и использования</w:t>
      </w:r>
    </w:p>
    <w:p w14:paraId="153781EA">
      <w:pPr>
        <w:pStyle w:val="14"/>
        <w:shd w:val="clear" w:color="auto" w:fill="FFFFFF"/>
        <w:spacing w:before="0" w:beforeAutospacing="0" w:after="0" w:afterAutospacing="0"/>
        <w:jc w:val="both"/>
        <w:rPr>
          <w:rFonts w:eastAsiaTheme="minorHAnsi"/>
          <w:iCs/>
          <w:sz w:val="28"/>
          <w:szCs w:val="28"/>
        </w:rPr>
      </w:pPr>
    </w:p>
    <w:p w14:paraId="7A68BBCE">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333 ##$</w:t>
      </w:r>
      <w:r>
        <w:rPr>
          <w:rFonts w:eastAsiaTheme="minorHAnsi"/>
          <w:iCs/>
          <w:sz w:val="28"/>
          <w:szCs w:val="28"/>
          <w:lang w:val="en-US"/>
        </w:rPr>
        <w:t>a</w:t>
      </w:r>
      <w:r>
        <w:rPr>
          <w:rFonts w:eastAsiaTheme="minorHAnsi"/>
          <w:iCs/>
          <w:sz w:val="28"/>
          <w:szCs w:val="28"/>
        </w:rPr>
        <w:t>16+</w:t>
      </w:r>
    </w:p>
    <w:p w14:paraId="1263E838">
      <w:pPr>
        <w:pStyle w:val="14"/>
        <w:shd w:val="clear" w:color="auto" w:fill="FFFFFF"/>
        <w:spacing w:before="0" w:beforeAutospacing="0" w:after="0" w:afterAutospacing="0"/>
        <w:jc w:val="both"/>
        <w:rPr>
          <w:rFonts w:eastAsiaTheme="minorHAnsi"/>
          <w:iCs/>
          <w:sz w:val="28"/>
          <w:szCs w:val="28"/>
        </w:rPr>
      </w:pPr>
    </w:p>
    <w:p w14:paraId="00C0025D">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300 ##$</w:t>
      </w:r>
      <w:r>
        <w:rPr>
          <w:rFonts w:eastAsiaTheme="minorHAnsi"/>
          <w:iCs/>
          <w:sz w:val="28"/>
          <w:szCs w:val="28"/>
          <w:lang w:val="en-US"/>
        </w:rPr>
        <w:t>a</w:t>
      </w:r>
      <w:r>
        <w:rPr>
          <w:rFonts w:eastAsiaTheme="minorHAnsi"/>
          <w:iCs/>
          <w:sz w:val="28"/>
          <w:szCs w:val="28"/>
        </w:rPr>
        <w:t>Содержит нецензурную брань</w:t>
      </w:r>
    </w:p>
    <w:p w14:paraId="04DD32BD">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333 ##$</w:t>
      </w:r>
      <w:r>
        <w:rPr>
          <w:rFonts w:eastAsiaTheme="minorHAnsi"/>
          <w:iCs/>
          <w:sz w:val="28"/>
          <w:szCs w:val="28"/>
          <w:lang w:val="en-US"/>
        </w:rPr>
        <w:t>a</w:t>
      </w:r>
      <w:r>
        <w:rPr>
          <w:rFonts w:eastAsiaTheme="minorHAnsi"/>
          <w:iCs/>
          <w:sz w:val="28"/>
          <w:szCs w:val="28"/>
        </w:rPr>
        <w:t>18+</w:t>
      </w:r>
    </w:p>
    <w:p w14:paraId="208DDF41">
      <w:pPr>
        <w:pStyle w:val="14"/>
        <w:shd w:val="clear" w:color="auto" w:fill="FFFFFF"/>
        <w:spacing w:before="0" w:beforeAutospacing="0" w:after="0" w:afterAutospacing="0"/>
        <w:jc w:val="both"/>
        <w:rPr>
          <w:rFonts w:eastAsiaTheme="minorHAnsi"/>
          <w:iCs/>
          <w:sz w:val="28"/>
          <w:szCs w:val="28"/>
        </w:rPr>
      </w:pPr>
    </w:p>
    <w:p w14:paraId="7CC69731">
      <w:pPr>
        <w:pStyle w:val="14"/>
        <w:shd w:val="clear" w:color="auto" w:fill="FFFFFF"/>
        <w:spacing w:before="0" w:beforeAutospacing="0" w:after="0" w:afterAutospacing="0"/>
        <w:jc w:val="both"/>
        <w:rPr>
          <w:b/>
          <w:color w:val="000000"/>
          <w:sz w:val="27"/>
          <w:szCs w:val="27"/>
          <w:shd w:val="clear" w:color="auto" w:fill="FFFFFF"/>
        </w:rPr>
      </w:pPr>
    </w:p>
    <w:p w14:paraId="40F929C5">
      <w:pPr>
        <w:pStyle w:val="14"/>
        <w:numPr>
          <w:ilvl w:val="0"/>
          <w:numId w:val="2"/>
        </w:numPr>
        <w:shd w:val="clear" w:color="auto" w:fill="FFFFFF"/>
        <w:spacing w:before="0" w:beforeAutospacing="0" w:after="0" w:afterAutospacing="0"/>
        <w:jc w:val="both"/>
        <w:rPr>
          <w:rFonts w:eastAsiaTheme="minorHAnsi"/>
          <w:iCs/>
          <w:sz w:val="28"/>
          <w:szCs w:val="28"/>
          <w:lang w:val="en-US"/>
        </w:rPr>
      </w:pPr>
      <w:r>
        <w:rPr>
          <w:b/>
          <w:color w:val="000000"/>
          <w:sz w:val="27"/>
          <w:szCs w:val="27"/>
          <w:shd w:val="clear" w:color="auto" w:fill="FFFFFF"/>
        </w:rPr>
        <w:t>Поле 606 Наименование темы как предмет</w:t>
      </w:r>
    </w:p>
    <w:p w14:paraId="08607E72">
      <w:pPr>
        <w:pStyle w:val="14"/>
        <w:shd w:val="clear" w:color="auto" w:fill="FFFFFF"/>
        <w:spacing w:before="0" w:beforeAutospacing="0" w:after="0" w:afterAutospacing="0"/>
        <w:jc w:val="both"/>
        <w:rPr>
          <w:rFonts w:eastAsiaTheme="minorHAnsi"/>
          <w:iCs/>
          <w:sz w:val="28"/>
          <w:szCs w:val="28"/>
        </w:rPr>
      </w:pPr>
    </w:p>
    <w:p w14:paraId="0F724453">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Применяем подходы Российской национальной библиотеки (РНБ):</w:t>
      </w:r>
    </w:p>
    <w:p w14:paraId="405A19BB">
      <w:pPr>
        <w:pStyle w:val="14"/>
        <w:shd w:val="clear" w:color="auto" w:fill="FFFFFF"/>
        <w:spacing w:before="0" w:beforeAutospacing="0" w:after="0" w:afterAutospacing="0"/>
        <w:jc w:val="both"/>
        <w:rPr>
          <w:rFonts w:eastAsiaTheme="minorHAnsi"/>
          <w:iCs/>
          <w:sz w:val="28"/>
          <w:szCs w:val="28"/>
        </w:rPr>
      </w:pPr>
    </w:p>
    <w:p w14:paraId="53506876">
      <w:pPr>
        <w:pStyle w:val="14"/>
        <w:numPr>
          <w:ilvl w:val="0"/>
          <w:numId w:val="3"/>
        </w:numPr>
        <w:shd w:val="clear" w:color="auto" w:fill="FFFFFF"/>
        <w:spacing w:before="0" w:beforeAutospacing="0" w:after="0" w:afterAutospacing="0"/>
        <w:jc w:val="both"/>
        <w:rPr>
          <w:rFonts w:eastAsiaTheme="minorHAnsi"/>
          <w:iCs/>
          <w:sz w:val="28"/>
          <w:szCs w:val="28"/>
        </w:rPr>
      </w:pPr>
      <w:r>
        <w:rPr>
          <w:rFonts w:eastAsiaTheme="minorHAnsi"/>
          <w:iCs/>
          <w:sz w:val="28"/>
          <w:szCs w:val="28"/>
        </w:rPr>
        <w:t>Если комикс - художественное произведение, то не предметизируются;</w:t>
      </w:r>
    </w:p>
    <w:p w14:paraId="0425097E">
      <w:pPr>
        <w:pStyle w:val="14"/>
        <w:shd w:val="clear" w:color="auto" w:fill="FFFFFF"/>
        <w:spacing w:before="0" w:beforeAutospacing="0" w:after="0" w:afterAutospacing="0"/>
        <w:jc w:val="both"/>
        <w:rPr>
          <w:rFonts w:eastAsiaTheme="minorHAnsi"/>
          <w:iCs/>
          <w:sz w:val="28"/>
          <w:szCs w:val="28"/>
        </w:rPr>
      </w:pPr>
    </w:p>
    <w:p w14:paraId="770ABA08">
      <w:pPr>
        <w:pStyle w:val="14"/>
        <w:numPr>
          <w:ilvl w:val="0"/>
          <w:numId w:val="3"/>
        </w:numPr>
        <w:shd w:val="clear" w:color="auto" w:fill="FFFFFF"/>
        <w:spacing w:before="0" w:beforeAutospacing="0" w:after="0" w:afterAutospacing="0"/>
        <w:jc w:val="both"/>
        <w:rPr>
          <w:rFonts w:eastAsiaTheme="minorHAnsi"/>
          <w:iCs/>
          <w:sz w:val="28"/>
          <w:szCs w:val="28"/>
        </w:rPr>
      </w:pPr>
      <w:r>
        <w:rPr>
          <w:rFonts w:eastAsiaTheme="minorHAnsi"/>
          <w:iCs/>
          <w:sz w:val="28"/>
          <w:szCs w:val="28"/>
        </w:rPr>
        <w:t>Если в комиксе отражена какая-либо тема, то применяется адекватная предметная рубрика с формальным подзаголовком $</w:t>
      </w:r>
      <w:r>
        <w:rPr>
          <w:rFonts w:eastAsiaTheme="minorHAnsi"/>
          <w:iCs/>
          <w:sz w:val="28"/>
          <w:szCs w:val="28"/>
          <w:lang w:val="en-US"/>
        </w:rPr>
        <w:t>j</w:t>
      </w:r>
      <w:r>
        <w:rPr>
          <w:rFonts w:eastAsiaTheme="minorHAnsi"/>
          <w:iCs/>
          <w:sz w:val="28"/>
          <w:szCs w:val="28"/>
        </w:rPr>
        <w:t>Популярные издания;</w:t>
      </w:r>
    </w:p>
    <w:p w14:paraId="3BC4954B">
      <w:pPr>
        <w:pStyle w:val="14"/>
        <w:shd w:val="clear" w:color="auto" w:fill="FFFFFF"/>
        <w:spacing w:before="0" w:beforeAutospacing="0" w:after="0" w:afterAutospacing="0"/>
        <w:jc w:val="both"/>
        <w:rPr>
          <w:color w:val="000000"/>
          <w:sz w:val="27"/>
          <w:szCs w:val="27"/>
          <w:shd w:val="clear" w:color="auto" w:fill="FFFFFF"/>
        </w:rPr>
      </w:pPr>
    </w:p>
    <w:p w14:paraId="21604AC8">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200 1#$</w:t>
      </w:r>
      <w:r>
        <w:rPr>
          <w:rFonts w:eastAsiaTheme="minorHAnsi"/>
          <w:iCs/>
          <w:sz w:val="28"/>
          <w:szCs w:val="28"/>
          <w:lang w:val="en-US"/>
        </w:rPr>
        <w:t>a</w:t>
      </w:r>
      <w:r>
        <w:rPr>
          <w:rFonts w:eastAsiaTheme="minorHAnsi"/>
          <w:iCs/>
          <w:sz w:val="28"/>
          <w:szCs w:val="28"/>
        </w:rPr>
        <w:t>Невероятная история животных$eкак они повлияли на нас в прошлом и почему от нас зависит их будущее$e[графический роман]</w:t>
      </w:r>
    </w:p>
    <w:p w14:paraId="0E5F3384">
      <w:pPr>
        <w:pStyle w:val="14"/>
        <w:shd w:val="clear" w:color="auto" w:fill="FFFFFF"/>
        <w:spacing w:before="0" w:beforeAutospacing="0" w:after="0" w:afterAutospacing="0"/>
        <w:jc w:val="both"/>
        <w:rPr>
          <w:rFonts w:eastAsiaTheme="minorHAnsi"/>
          <w:iCs/>
          <w:sz w:val="28"/>
          <w:szCs w:val="28"/>
        </w:rPr>
      </w:pPr>
      <w:r>
        <w:rPr>
          <w:color w:val="000000"/>
          <w:sz w:val="27"/>
          <w:szCs w:val="27"/>
          <w:shd w:val="clear" w:color="auto" w:fill="FFFFFF"/>
        </w:rPr>
        <w:t>606 1#$2nlr_sh$3RU\NLR\AUTH\661284650$aЧеловек и животные$jПопулярные издания</w:t>
      </w:r>
    </w:p>
    <w:p w14:paraId="3A6ABEA8">
      <w:pPr>
        <w:pStyle w:val="14"/>
        <w:shd w:val="clear" w:color="auto" w:fill="FFFFFF"/>
        <w:spacing w:before="0" w:beforeAutospacing="0" w:after="0" w:afterAutospacing="0"/>
        <w:jc w:val="both"/>
        <w:rPr>
          <w:rFonts w:eastAsiaTheme="minorHAnsi"/>
          <w:iCs/>
          <w:sz w:val="28"/>
          <w:szCs w:val="28"/>
        </w:rPr>
      </w:pPr>
    </w:p>
    <w:p w14:paraId="62017C12">
      <w:pPr>
        <w:pStyle w:val="14"/>
        <w:numPr>
          <w:ilvl w:val="0"/>
          <w:numId w:val="4"/>
        </w:numPr>
        <w:shd w:val="clear" w:color="auto" w:fill="FFFFFF"/>
        <w:spacing w:before="0" w:beforeAutospacing="0" w:after="0" w:afterAutospacing="0"/>
        <w:jc w:val="both"/>
        <w:rPr>
          <w:rFonts w:eastAsiaTheme="minorHAnsi"/>
          <w:iCs/>
          <w:sz w:val="28"/>
          <w:szCs w:val="28"/>
        </w:rPr>
      </w:pPr>
      <w:r>
        <w:rPr>
          <w:rFonts w:eastAsiaTheme="minorHAnsi"/>
          <w:iCs/>
          <w:sz w:val="28"/>
          <w:szCs w:val="28"/>
        </w:rPr>
        <w:t>Если перед нами книга о комиксах, об авторе комикса, то применяется адекватная предметная рубрика.</w:t>
      </w:r>
    </w:p>
    <w:p w14:paraId="369BC2F7">
      <w:pPr>
        <w:pStyle w:val="14"/>
        <w:shd w:val="clear" w:color="auto" w:fill="FFFFFF"/>
        <w:spacing w:before="0" w:beforeAutospacing="0" w:after="0" w:afterAutospacing="0"/>
        <w:jc w:val="both"/>
        <w:rPr>
          <w:rFonts w:eastAsiaTheme="minorHAnsi"/>
          <w:iCs/>
          <w:sz w:val="28"/>
          <w:szCs w:val="28"/>
        </w:rPr>
      </w:pPr>
    </w:p>
    <w:p w14:paraId="51DCEEFC">
      <w:pPr>
        <w:pStyle w:val="14"/>
        <w:shd w:val="clear" w:color="auto" w:fill="FFFFFF"/>
        <w:spacing w:before="0" w:beforeAutospacing="0" w:after="0" w:afterAutospacing="0"/>
        <w:jc w:val="both"/>
        <w:rPr>
          <w:rFonts w:eastAsiaTheme="minorHAnsi"/>
          <w:iCs/>
          <w:sz w:val="28"/>
          <w:szCs w:val="28"/>
        </w:rPr>
      </w:pPr>
      <w:r>
        <w:rPr>
          <w:color w:val="000000"/>
          <w:sz w:val="27"/>
          <w:szCs w:val="27"/>
          <w:shd w:val="clear" w:color="auto" w:fill="FFFFFF"/>
        </w:rPr>
        <w:t>606 1#$2nlr_sh$3RU\NLR\AUTH\6601660597$aКомикс американский$xЯзык и стиль</w:t>
      </w:r>
    </w:p>
    <w:p w14:paraId="1033667B">
      <w:pPr>
        <w:pStyle w:val="14"/>
        <w:shd w:val="clear" w:color="auto" w:fill="FFFFFF"/>
        <w:spacing w:before="0" w:beforeAutospacing="0" w:after="0" w:afterAutospacing="0"/>
        <w:jc w:val="both"/>
        <w:rPr>
          <w:rFonts w:eastAsiaTheme="minorHAnsi"/>
          <w:iCs/>
          <w:sz w:val="28"/>
          <w:szCs w:val="28"/>
        </w:rPr>
      </w:pPr>
    </w:p>
    <w:p w14:paraId="33FF65C6">
      <w:pPr>
        <w:pStyle w:val="14"/>
        <w:shd w:val="clear" w:color="auto" w:fill="FFFFFF"/>
        <w:spacing w:before="0" w:beforeAutospacing="0" w:after="0" w:afterAutospacing="0"/>
        <w:jc w:val="both"/>
        <w:rPr>
          <w:rFonts w:eastAsiaTheme="minorHAnsi"/>
          <w:iCs/>
          <w:sz w:val="28"/>
          <w:szCs w:val="28"/>
        </w:rPr>
      </w:pPr>
    </w:p>
    <w:p w14:paraId="002EB312">
      <w:pPr>
        <w:pStyle w:val="14"/>
        <w:shd w:val="clear" w:color="auto" w:fill="FFFFFF"/>
        <w:spacing w:before="0" w:beforeAutospacing="0" w:after="0" w:afterAutospacing="0"/>
        <w:jc w:val="both"/>
        <w:rPr>
          <w:rFonts w:eastAsiaTheme="minorHAnsi"/>
          <w:b/>
          <w:iCs/>
          <w:sz w:val="28"/>
          <w:szCs w:val="28"/>
        </w:rPr>
      </w:pPr>
    </w:p>
    <w:p w14:paraId="3D6DC945">
      <w:pPr>
        <w:pStyle w:val="14"/>
        <w:shd w:val="clear" w:color="auto" w:fill="FFFFFF"/>
        <w:spacing w:before="0" w:beforeAutospacing="0" w:after="0" w:afterAutospacing="0"/>
        <w:jc w:val="both"/>
        <w:rPr>
          <w:rFonts w:eastAsiaTheme="minorHAnsi"/>
          <w:b/>
          <w:iCs/>
          <w:sz w:val="28"/>
          <w:szCs w:val="28"/>
        </w:rPr>
      </w:pPr>
      <w:r>
        <w:rPr>
          <w:rFonts w:eastAsiaTheme="minorHAnsi"/>
          <w:b/>
          <w:iCs/>
          <w:sz w:val="28"/>
          <w:szCs w:val="28"/>
        </w:rPr>
        <w:t>10) Поле 608 Форма, жанр, физические характеристики ресурса как точка доступа</w:t>
      </w:r>
    </w:p>
    <w:p w14:paraId="2151B751">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 xml:space="preserve"> </w:t>
      </w:r>
    </w:p>
    <w:p w14:paraId="52537576">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rPr>
        <w:t>Применяется на художественное произведение комикс.</w:t>
      </w:r>
    </w:p>
    <w:p w14:paraId="787C4A00">
      <w:pPr>
        <w:pStyle w:val="14"/>
        <w:shd w:val="clear" w:color="auto" w:fill="FFFFFF"/>
        <w:spacing w:before="0" w:beforeAutospacing="0" w:after="0" w:afterAutospacing="0"/>
        <w:jc w:val="both"/>
        <w:rPr>
          <w:rFonts w:eastAsiaTheme="minorHAnsi"/>
          <w:iCs/>
          <w:sz w:val="28"/>
          <w:szCs w:val="28"/>
        </w:rPr>
      </w:pPr>
    </w:p>
    <w:p w14:paraId="7C4F00FB">
      <w:pPr>
        <w:pStyle w:val="14"/>
        <w:shd w:val="clear" w:color="auto" w:fill="FFFFFF"/>
        <w:spacing w:before="0" w:beforeAutospacing="0" w:after="0" w:afterAutospacing="0"/>
        <w:jc w:val="both"/>
        <w:rPr>
          <w:rFonts w:eastAsiaTheme="minorHAnsi"/>
          <w:iCs/>
          <w:sz w:val="28"/>
          <w:szCs w:val="28"/>
        </w:rPr>
      </w:pPr>
    </w:p>
    <w:p w14:paraId="475460ED">
      <w:pPr>
        <w:pStyle w:val="14"/>
        <w:shd w:val="clear" w:color="auto" w:fill="FFFFFF"/>
        <w:spacing w:before="0" w:beforeAutospacing="0" w:after="0" w:afterAutospacing="0"/>
        <w:jc w:val="both"/>
        <w:rPr>
          <w:rFonts w:eastAsiaTheme="minorHAnsi"/>
          <w:iCs/>
          <w:sz w:val="28"/>
          <w:szCs w:val="28"/>
          <w:lang w:val="en-US" w:eastAsia="zh-CN"/>
        </w:rPr>
      </w:pPr>
      <w:r>
        <w:rPr>
          <w:rFonts w:eastAsiaTheme="minorHAnsi"/>
          <w:iCs/>
          <w:sz w:val="28"/>
          <w:szCs w:val="28"/>
          <w:lang w:val="en-US"/>
        </w:rPr>
        <w:t xml:space="preserve">608 </w:t>
      </w:r>
      <w:r>
        <w:rPr>
          <w:rFonts w:hint="default" w:eastAsiaTheme="minorHAnsi"/>
          <w:iCs/>
          <w:sz w:val="28"/>
          <w:szCs w:val="28"/>
          <w:lang w:val="en-US"/>
        </w:rPr>
        <w:t>#</w:t>
      </w:r>
      <w:r>
        <w:rPr>
          <w:rFonts w:eastAsiaTheme="minorHAnsi"/>
          <w:iCs/>
          <w:sz w:val="28"/>
          <w:szCs w:val="28"/>
          <w:lang w:val="en-US"/>
        </w:rPr>
        <w:t>#</w:t>
      </w:r>
      <w:r>
        <w:rPr>
          <w:rFonts w:eastAsiaTheme="minorHAnsi"/>
          <w:iCs/>
          <w:sz w:val="28"/>
          <w:szCs w:val="28"/>
          <w:lang w:val="en-US" w:eastAsia="zh-CN"/>
        </w:rPr>
        <w:t>$2nlr_sh$3RU\NLR\AUTH\66319879$aКомикс</w:t>
      </w:r>
    </w:p>
    <w:p w14:paraId="733BB2E4">
      <w:pPr>
        <w:pStyle w:val="14"/>
        <w:shd w:val="clear" w:color="auto" w:fill="FFFFFF"/>
        <w:spacing w:before="0" w:beforeAutospacing="0" w:after="0" w:afterAutospacing="0"/>
        <w:jc w:val="both"/>
        <w:rPr>
          <w:rFonts w:eastAsia="SimSun"/>
          <w:color w:val="000000"/>
          <w:sz w:val="27"/>
          <w:szCs w:val="27"/>
          <w:shd w:val="clear" w:color="auto" w:fill="F7F7F7"/>
          <w:lang w:val="en-US" w:eastAsia="zh-CN" w:bidi="ar"/>
        </w:rPr>
      </w:pPr>
    </w:p>
    <w:p w14:paraId="51E86C10">
      <w:pPr>
        <w:pStyle w:val="14"/>
        <w:shd w:val="clear" w:color="auto" w:fill="FFFFFF"/>
        <w:spacing w:before="0" w:beforeAutospacing="0" w:after="0" w:afterAutospacing="0"/>
        <w:jc w:val="both"/>
        <w:rPr>
          <w:rFonts w:eastAsia="SimSun"/>
          <w:color w:val="000000"/>
          <w:sz w:val="27"/>
          <w:szCs w:val="27"/>
          <w:shd w:val="clear" w:color="auto" w:fill="F7F7F7"/>
          <w:lang w:val="en-US" w:eastAsia="zh-CN" w:bidi="ar"/>
        </w:rPr>
      </w:pPr>
    </w:p>
    <w:p w14:paraId="55E19B51">
      <w:pPr>
        <w:pStyle w:val="14"/>
        <w:shd w:val="clear" w:color="auto" w:fill="FFFFFF"/>
        <w:spacing w:before="0" w:beforeAutospacing="0" w:after="0" w:afterAutospacing="0"/>
        <w:jc w:val="both"/>
        <w:rPr>
          <w:rFonts w:eastAsiaTheme="minorHAnsi"/>
          <w:b/>
          <w:bCs/>
          <w:iCs/>
          <w:sz w:val="28"/>
          <w:szCs w:val="28"/>
          <w:lang w:eastAsia="zh-CN"/>
        </w:rPr>
      </w:pPr>
      <w:r>
        <w:rPr>
          <w:rFonts w:eastAsiaTheme="minorHAnsi"/>
          <w:b/>
          <w:bCs/>
          <w:iCs/>
          <w:sz w:val="28"/>
          <w:szCs w:val="28"/>
          <w:lang w:eastAsia="zh-CN"/>
        </w:rPr>
        <w:t>11) Поле 610  Неконтролируемые предметные термины</w:t>
      </w:r>
    </w:p>
    <w:p w14:paraId="2E7EAB13">
      <w:pPr>
        <w:pStyle w:val="14"/>
        <w:shd w:val="clear" w:color="auto" w:fill="FFFFFF"/>
        <w:spacing w:before="0" w:beforeAutospacing="0" w:after="0" w:afterAutospacing="0"/>
        <w:jc w:val="both"/>
        <w:rPr>
          <w:rFonts w:eastAsiaTheme="minorHAnsi"/>
          <w:iCs/>
          <w:sz w:val="28"/>
          <w:szCs w:val="28"/>
          <w:lang w:eastAsia="zh-CN"/>
        </w:rPr>
      </w:pPr>
    </w:p>
    <w:p w14:paraId="3FCFA63A">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lang w:eastAsia="zh-CN"/>
        </w:rPr>
        <w:t>610 0#$</w:t>
      </w:r>
      <w:r>
        <w:rPr>
          <w:rFonts w:eastAsiaTheme="minorHAnsi"/>
          <w:iCs/>
          <w:sz w:val="28"/>
          <w:szCs w:val="28"/>
          <w:lang w:val="en-US" w:eastAsia="zh-CN"/>
        </w:rPr>
        <w:t>a</w:t>
      </w:r>
      <w:r>
        <w:rPr>
          <w:rFonts w:eastAsiaTheme="minorHAnsi"/>
          <w:iCs/>
          <w:sz w:val="28"/>
          <w:szCs w:val="28"/>
          <w:lang w:eastAsia="zh-CN"/>
        </w:rPr>
        <w:t>... художественная литература</w:t>
      </w:r>
    </w:p>
    <w:p w14:paraId="0929DBF1">
      <w:pPr>
        <w:pStyle w:val="14"/>
        <w:shd w:val="clear" w:color="auto" w:fill="FFFFFF"/>
        <w:spacing w:before="0" w:beforeAutospacing="0" w:after="0" w:afterAutospacing="0"/>
        <w:jc w:val="both"/>
        <w:rPr>
          <w:rFonts w:eastAsiaTheme="minorHAnsi"/>
          <w:iCs/>
          <w:sz w:val="28"/>
          <w:szCs w:val="28"/>
          <w:lang w:eastAsia="zh-CN"/>
        </w:rPr>
      </w:pPr>
    </w:p>
    <w:p w14:paraId="51E3BD80">
      <w:pPr>
        <w:pStyle w:val="14"/>
        <w:shd w:val="clear" w:color="auto" w:fill="FFFFFF"/>
        <w:spacing w:before="0" w:beforeAutospacing="0" w:after="0" w:afterAutospacing="0"/>
        <w:jc w:val="both"/>
        <w:rPr>
          <w:rFonts w:eastAsiaTheme="minorHAnsi"/>
          <w:iCs/>
          <w:sz w:val="28"/>
          <w:szCs w:val="28"/>
        </w:rPr>
      </w:pPr>
      <w:r>
        <w:rPr>
          <w:rFonts w:eastAsiaTheme="minorHAnsi"/>
          <w:iCs/>
          <w:sz w:val="28"/>
          <w:szCs w:val="28"/>
          <w:lang w:eastAsia="zh-CN"/>
        </w:rPr>
        <w:t>610 0#$</w:t>
      </w:r>
      <w:r>
        <w:rPr>
          <w:rFonts w:eastAsiaTheme="minorHAnsi"/>
          <w:iCs/>
          <w:sz w:val="28"/>
          <w:szCs w:val="28"/>
          <w:lang w:val="en-US" w:eastAsia="zh-CN"/>
        </w:rPr>
        <w:t>a</w:t>
      </w:r>
      <w:r>
        <w:rPr>
          <w:rFonts w:eastAsiaTheme="minorHAnsi"/>
          <w:iCs/>
          <w:sz w:val="28"/>
          <w:szCs w:val="28"/>
          <w:lang w:eastAsia="zh-CN"/>
        </w:rPr>
        <w:t>Комиксы</w:t>
      </w:r>
    </w:p>
    <w:p w14:paraId="0FE468E4">
      <w:pPr>
        <w:pStyle w:val="14"/>
        <w:shd w:val="clear" w:color="auto" w:fill="FFFFFF"/>
        <w:spacing w:before="0" w:beforeAutospacing="0" w:after="0" w:afterAutospacing="0"/>
        <w:jc w:val="both"/>
        <w:rPr>
          <w:rFonts w:eastAsiaTheme="minorHAnsi"/>
          <w:iCs/>
          <w:sz w:val="28"/>
          <w:szCs w:val="28"/>
          <w:lang w:eastAsia="zh-CN"/>
        </w:rPr>
      </w:pPr>
    </w:p>
    <w:p w14:paraId="06273FC8">
      <w:pPr>
        <w:pStyle w:val="14"/>
        <w:shd w:val="clear" w:color="auto" w:fill="FFFFFF"/>
        <w:spacing w:before="0" w:beforeAutospacing="0" w:after="0" w:afterAutospacing="0"/>
        <w:jc w:val="both"/>
        <w:rPr>
          <w:rFonts w:eastAsiaTheme="minorHAnsi"/>
          <w:iCs/>
          <w:sz w:val="28"/>
          <w:szCs w:val="28"/>
          <w:lang w:eastAsia="zh-CN"/>
        </w:rPr>
      </w:pPr>
    </w:p>
    <w:p w14:paraId="115780AF">
      <w:pPr>
        <w:pStyle w:val="14"/>
        <w:shd w:val="clear" w:color="auto" w:fill="FFFFFF"/>
        <w:spacing w:before="0" w:beforeAutospacing="0" w:after="0" w:afterAutospacing="0"/>
        <w:jc w:val="both"/>
        <w:rPr>
          <w:rFonts w:eastAsiaTheme="minorHAnsi"/>
          <w:iCs/>
          <w:sz w:val="28"/>
          <w:szCs w:val="28"/>
          <w:lang w:eastAsia="zh-CN"/>
        </w:rPr>
      </w:pPr>
      <w:r>
        <w:rPr>
          <w:rFonts w:eastAsiaTheme="minorHAnsi"/>
          <w:b/>
          <w:iCs/>
          <w:sz w:val="28"/>
          <w:szCs w:val="28"/>
          <w:lang w:eastAsia="zh-CN"/>
        </w:rPr>
        <w:t>12)</w:t>
      </w:r>
      <w:r>
        <w:rPr>
          <w:rFonts w:eastAsiaTheme="minorHAnsi"/>
          <w:iCs/>
          <w:sz w:val="28"/>
          <w:szCs w:val="28"/>
          <w:lang w:eastAsia="zh-CN"/>
        </w:rPr>
        <w:t xml:space="preserve">  </w:t>
      </w:r>
      <w:r>
        <w:rPr>
          <w:rFonts w:eastAsiaTheme="minorHAnsi"/>
          <w:b/>
          <w:bCs/>
          <w:iCs/>
          <w:sz w:val="28"/>
          <w:szCs w:val="28"/>
          <w:lang w:eastAsia="zh-CN"/>
        </w:rPr>
        <w:t>Поле 686 Индексы других классификаций</w:t>
      </w:r>
    </w:p>
    <w:p w14:paraId="6A297FB4">
      <w:pPr>
        <w:pStyle w:val="14"/>
        <w:shd w:val="clear" w:color="auto" w:fill="FFFFFF"/>
        <w:spacing w:before="0" w:beforeAutospacing="0" w:after="0" w:afterAutospacing="0"/>
        <w:jc w:val="both"/>
        <w:rPr>
          <w:rFonts w:eastAsiaTheme="minorHAnsi"/>
          <w:iCs/>
          <w:sz w:val="28"/>
          <w:szCs w:val="28"/>
          <w:lang w:eastAsia="zh-CN"/>
        </w:rPr>
      </w:pPr>
    </w:p>
    <w:p w14:paraId="41620CC4">
      <w:pPr>
        <w:shd w:val="clear" w:color="auto" w:fill="FFFFFF"/>
        <w:rPr>
          <w:rFonts w:ascii="Times New Roman" w:hAnsi="Times New Roman" w:cs="Times New Roman"/>
          <w:color w:val="000000"/>
          <w:sz w:val="27"/>
          <w:szCs w:val="27"/>
          <w:lang w:val="en-US"/>
        </w:rPr>
      </w:pPr>
      <w:r>
        <w:rPr>
          <w:rFonts w:ascii="Times New Roman" w:hAnsi="Times New Roman" w:eastAsia="SimSun" w:cs="Times New Roman"/>
          <w:color w:val="000000"/>
          <w:sz w:val="27"/>
          <w:szCs w:val="27"/>
          <w:shd w:val="clear" w:color="auto" w:fill="FFFFFF"/>
          <w:lang w:val="en-US" w:eastAsia="zh-CN" w:bidi="ar"/>
        </w:rPr>
        <w:t>686 ##$a84(...)6-8$vLBC/M$2rubbk</w:t>
      </w:r>
    </w:p>
    <w:p w14:paraId="741F1A55">
      <w:pPr>
        <w:shd w:val="clear" w:color="auto" w:fill="FFFFFF"/>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686 ##$a85.156.7$vLBC/M$2rubbk</w:t>
      </w:r>
    </w:p>
    <w:p w14:paraId="3B7CC223">
      <w:pPr>
        <w:shd w:val="clear" w:color="auto" w:fill="FFFFFF"/>
        <w:rPr>
          <w:rFonts w:hint="default" w:ascii="Times New Roman" w:hAnsi="Times New Roman" w:eastAsia="SimSun" w:cs="Times New Roman"/>
          <w:color w:val="000000"/>
          <w:sz w:val="27"/>
          <w:szCs w:val="27"/>
          <w:shd w:val="clear" w:color="auto" w:fill="FFFFFF"/>
          <w:lang w:val="ru-RU" w:eastAsia="zh-CN" w:bidi="ar"/>
        </w:rPr>
      </w:pPr>
      <w:r>
        <w:rPr>
          <w:rFonts w:ascii="Times New Roman" w:hAnsi="Times New Roman" w:eastAsia="SimSun" w:cs="Times New Roman"/>
          <w:color w:val="000000"/>
          <w:sz w:val="27"/>
          <w:szCs w:val="27"/>
          <w:shd w:val="clear" w:color="auto" w:fill="FFFFFF"/>
          <w:lang w:eastAsia="zh-CN" w:bidi="ar"/>
        </w:rPr>
        <w:t>или соответствующие индексы темы издания</w:t>
      </w:r>
      <w:r>
        <w:rPr>
          <w:rFonts w:hint="default" w:ascii="Times New Roman" w:hAnsi="Times New Roman" w:eastAsia="SimSun" w:cs="Times New Roman"/>
          <w:color w:val="000000"/>
          <w:sz w:val="27"/>
          <w:szCs w:val="27"/>
          <w:shd w:val="clear" w:color="auto" w:fill="FFFFFF"/>
          <w:lang w:val="ru-RU" w:eastAsia="zh-CN" w:bidi="ar"/>
        </w:rPr>
        <w:t xml:space="preserve"> + ОТД </w:t>
      </w:r>
      <w:bookmarkStart w:id="2" w:name="_GoBack"/>
      <w:bookmarkEnd w:id="2"/>
      <w:r>
        <w:rPr>
          <w:rFonts w:hint="default" w:ascii="Times New Roman" w:hAnsi="Times New Roman" w:eastAsia="SimSun" w:cs="Times New Roman"/>
          <w:color w:val="000000"/>
          <w:sz w:val="27"/>
          <w:szCs w:val="27"/>
          <w:shd w:val="clear" w:color="auto" w:fill="FFFFFF"/>
          <w:lang w:val="ru-RU" w:eastAsia="zh-CN" w:bidi="ar"/>
        </w:rPr>
        <w:t>я61</w:t>
      </w:r>
    </w:p>
    <w:p w14:paraId="6B3C9202">
      <w:pPr>
        <w:shd w:val="clear" w:color="auto" w:fill="FFFFFF"/>
        <w:rPr>
          <w:rFonts w:ascii="Times New Roman" w:hAnsi="Times New Roman" w:eastAsia="SimSun" w:cs="Times New Roman"/>
          <w:color w:val="000000"/>
          <w:sz w:val="27"/>
          <w:szCs w:val="27"/>
          <w:shd w:val="clear" w:color="auto" w:fill="FFFFFF"/>
          <w:lang w:eastAsia="zh-CN" w:bidi="ar"/>
        </w:rPr>
      </w:pPr>
    </w:p>
    <w:p w14:paraId="1F727832">
      <w:pPr>
        <w:shd w:val="clear" w:color="auto" w:fill="FFFFFF"/>
        <w:rPr>
          <w:rFonts w:ascii="Times New Roman" w:hAnsi="Times New Roman" w:eastAsia="SimSun" w:cs="Times New Roman"/>
          <w:b/>
          <w:bCs/>
          <w:color w:val="000000"/>
          <w:sz w:val="27"/>
          <w:szCs w:val="27"/>
          <w:shd w:val="clear" w:color="auto" w:fill="FFFFFF"/>
          <w:lang w:eastAsia="zh-CN" w:bidi="ar"/>
        </w:rPr>
      </w:pPr>
      <w:r>
        <w:rPr>
          <w:rFonts w:ascii="Times New Roman" w:hAnsi="Times New Roman" w:eastAsia="SimSun" w:cs="Times New Roman"/>
          <w:b/>
          <w:bCs/>
          <w:color w:val="000000"/>
          <w:sz w:val="27"/>
          <w:szCs w:val="27"/>
          <w:shd w:val="clear" w:color="auto" w:fill="FFFFFF"/>
          <w:lang w:eastAsia="zh-CN" w:bidi="ar"/>
        </w:rPr>
        <w:t>13) 7- Блок ответственности</w:t>
      </w:r>
    </w:p>
    <w:p w14:paraId="6C781D95">
      <w:pPr>
        <w:shd w:val="clear" w:color="auto" w:fill="FFFFFF"/>
        <w:rPr>
          <w:rFonts w:ascii="Times New Roman" w:hAnsi="Times New Roman" w:eastAsia="SimSun" w:cs="Times New Roman"/>
          <w:color w:val="000000"/>
          <w:sz w:val="27"/>
          <w:szCs w:val="27"/>
          <w:shd w:val="clear" w:color="auto" w:fill="FFFFFF"/>
          <w:lang w:eastAsia="zh-CN" w:bidi="ar"/>
        </w:rPr>
      </w:pPr>
    </w:p>
    <w:p w14:paraId="0BAD6F2A">
      <w:pPr>
        <w:numPr>
          <w:ilvl w:val="0"/>
          <w:numId w:val="5"/>
        </w:numPr>
        <w:shd w:val="clear" w:color="auto" w:fill="FFFFFF"/>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Более подробный выбор точек доступа см. Памятку № 2 декабрь 2020 г.</w:t>
      </w:r>
    </w:p>
    <w:p w14:paraId="2D6D80A3">
      <w:pPr>
        <w:numPr>
          <w:ilvl w:val="0"/>
          <w:numId w:val="5"/>
        </w:numPr>
        <w:shd w:val="clear" w:color="auto" w:fill="FFFFFF"/>
        <w:jc w:val="both"/>
        <w:rPr>
          <w:rFonts w:ascii="Times New Roman" w:hAnsi="Times New Roman" w:eastAsia="SimSun" w:cs="Times New Roman"/>
          <w:color w:val="000000"/>
          <w:sz w:val="27"/>
          <w:szCs w:val="27"/>
          <w:shd w:val="clear" w:color="auto" w:fill="FFFFFF"/>
          <w:lang w:eastAsia="ru-RU" w:bidi="ar"/>
        </w:rPr>
      </w:pPr>
      <w:r>
        <w:rPr>
          <w:rFonts w:ascii="Times New Roman" w:hAnsi="Times New Roman" w:eastAsia="SimSun" w:cs="Times New Roman"/>
          <w:color w:val="000000"/>
          <w:sz w:val="27"/>
          <w:szCs w:val="27"/>
          <w:shd w:val="clear" w:color="auto" w:fill="FFFFFF"/>
          <w:lang w:eastAsia="ru-RU" w:bidi="ar"/>
        </w:rPr>
        <w:t xml:space="preserve">«В комиксах иллюстрации преобладают, поэтому их описание подчиняется общим правилам описания, а также особым правилам, изложенным в РПК гл. 45 п. 4.4. Иллюстрированные произведения. По общим правилам книги с </w:t>
      </w:r>
      <w:r>
        <w:rPr>
          <w:rFonts w:ascii="Times New Roman" w:hAnsi="Times New Roman" w:eastAsia="SimSun" w:cs="Times New Roman"/>
          <w:b/>
          <w:color w:val="000000"/>
          <w:sz w:val="27"/>
          <w:szCs w:val="27"/>
          <w:shd w:val="clear" w:color="auto" w:fill="FFFFFF"/>
          <w:lang w:eastAsia="ru-RU" w:bidi="ar"/>
        </w:rPr>
        <w:t>авторским оформлением описывают под автором</w:t>
      </w:r>
      <w:r>
        <w:rPr>
          <w:rFonts w:ascii="Times New Roman" w:hAnsi="Times New Roman" w:eastAsia="SimSun" w:cs="Times New Roman"/>
          <w:color w:val="000000"/>
          <w:sz w:val="27"/>
          <w:szCs w:val="27"/>
          <w:shd w:val="clear" w:color="auto" w:fill="FFFFFF"/>
          <w:lang w:eastAsia="ru-RU" w:bidi="ar"/>
        </w:rPr>
        <w:t>»</w:t>
      </w:r>
      <w:r>
        <w:rPr>
          <w:rStyle w:val="7"/>
          <w:rFonts w:ascii="Times New Roman" w:hAnsi="Times New Roman" w:eastAsia="SimSun" w:cs="Times New Roman"/>
          <w:color w:val="000000"/>
          <w:sz w:val="27"/>
          <w:szCs w:val="27"/>
          <w:shd w:val="clear" w:color="auto" w:fill="FFFFFF"/>
          <w:lang w:eastAsia="ru-RU" w:bidi="ar"/>
        </w:rPr>
        <w:footnoteReference w:id="4"/>
      </w:r>
      <w:r>
        <w:rPr>
          <w:rFonts w:ascii="Times New Roman" w:hAnsi="Times New Roman" w:eastAsia="SimSun" w:cs="Times New Roman"/>
          <w:color w:val="000000"/>
          <w:sz w:val="27"/>
          <w:szCs w:val="27"/>
          <w:shd w:val="clear" w:color="auto" w:fill="FFFFFF"/>
          <w:lang w:eastAsia="ru-RU" w:bidi="ar"/>
        </w:rPr>
        <w:t>.</w:t>
      </w:r>
    </w:p>
    <w:p w14:paraId="6F345F85">
      <w:pPr>
        <w:numPr>
          <w:ilvl w:val="0"/>
          <w:numId w:val="5"/>
        </w:numPr>
        <w:shd w:val="clear" w:color="auto" w:fill="FFFFFF"/>
        <w:jc w:val="both"/>
        <w:rPr>
          <w:rFonts w:ascii="Times New Roman" w:hAnsi="Times New Roman" w:eastAsia="SimSun" w:cs="Times New Roman"/>
          <w:color w:val="000000"/>
          <w:sz w:val="27"/>
          <w:szCs w:val="27"/>
          <w:shd w:val="clear" w:color="auto" w:fill="FFFFFF"/>
          <w:lang w:eastAsia="ru-RU" w:bidi="ar"/>
        </w:rPr>
      </w:pPr>
      <w:r>
        <w:rPr>
          <w:rFonts w:ascii="Times New Roman" w:hAnsi="Times New Roman" w:eastAsia="SimSun" w:cs="Times New Roman"/>
          <w:color w:val="000000"/>
          <w:sz w:val="27"/>
          <w:szCs w:val="27"/>
          <w:shd w:val="clear" w:color="auto" w:fill="FFFFFF"/>
          <w:lang w:eastAsia="ru-RU" w:bidi="ar"/>
        </w:rPr>
        <w:t>«На сценариста (</w:t>
      </w:r>
      <w:r>
        <w:rPr>
          <w:rFonts w:ascii="Times New Roman" w:hAnsi="Times New Roman" w:eastAsia="SimSun" w:cs="Times New Roman"/>
          <w:i/>
          <w:iCs/>
          <w:color w:val="000000"/>
          <w:sz w:val="27"/>
          <w:szCs w:val="27"/>
          <w:u w:val="single"/>
          <w:shd w:val="clear" w:color="auto" w:fill="FFFFFF"/>
          <w:lang w:eastAsia="ru-RU" w:bidi="ar"/>
        </w:rPr>
        <w:t>дополнительная точка доступа</w:t>
      </w:r>
      <w:r>
        <w:rPr>
          <w:rFonts w:ascii="Times New Roman" w:hAnsi="Times New Roman" w:eastAsia="SimSun" w:cs="Times New Roman"/>
          <w:color w:val="000000"/>
          <w:sz w:val="27"/>
          <w:szCs w:val="27"/>
          <w:shd w:val="clear" w:color="auto" w:fill="FFFFFF"/>
          <w:lang w:eastAsia="ru-RU" w:bidi="ar"/>
        </w:rPr>
        <w:t>) рекомендуем использовать поле 701 с указанием кода отношения (690)»</w:t>
      </w:r>
      <w:r>
        <w:rPr>
          <w:rStyle w:val="7"/>
          <w:rFonts w:ascii="Times New Roman" w:hAnsi="Times New Roman" w:eastAsia="SimSun" w:cs="Times New Roman"/>
          <w:color w:val="000000"/>
          <w:sz w:val="27"/>
          <w:szCs w:val="27"/>
          <w:shd w:val="clear" w:color="auto" w:fill="FFFFFF"/>
          <w:lang w:eastAsia="ru-RU" w:bidi="ar"/>
        </w:rPr>
        <w:footnoteReference w:id="5"/>
      </w:r>
      <w:r>
        <w:rPr>
          <w:rFonts w:ascii="Times New Roman" w:hAnsi="Times New Roman" w:eastAsia="SimSun" w:cs="Times New Roman"/>
          <w:color w:val="000000"/>
          <w:sz w:val="27"/>
          <w:szCs w:val="27"/>
          <w:shd w:val="clear" w:color="auto" w:fill="FFFFFF"/>
          <w:lang w:eastAsia="ru-RU" w:bidi="ar"/>
        </w:rPr>
        <w:t>.</w:t>
      </w:r>
    </w:p>
    <w:p w14:paraId="267858DC">
      <w:pPr>
        <w:numPr>
          <w:ilvl w:val="0"/>
          <w:numId w:val="5"/>
        </w:numPr>
        <w:shd w:val="clear" w:color="auto" w:fill="FFFFFF"/>
        <w:jc w:val="both"/>
        <w:rPr>
          <w:rFonts w:ascii="Times New Roman" w:hAnsi="Times New Roman" w:eastAsia="SimSun" w:cs="Times New Roman"/>
          <w:color w:val="000000"/>
          <w:sz w:val="27"/>
          <w:szCs w:val="27"/>
          <w:shd w:val="clear" w:color="auto" w:fill="FFFFFF"/>
          <w:lang w:eastAsia="ru-RU" w:bidi="ar"/>
        </w:rPr>
      </w:pPr>
      <w:r>
        <w:rPr>
          <w:rFonts w:ascii="Times New Roman" w:hAnsi="Times New Roman" w:eastAsia="SimSun" w:cs="Times New Roman"/>
          <w:color w:val="000000"/>
          <w:sz w:val="27"/>
          <w:szCs w:val="27"/>
          <w:shd w:val="clear" w:color="auto" w:fill="FFFFFF"/>
          <w:lang w:eastAsia="ru-RU" w:bidi="ar"/>
        </w:rPr>
        <w:t xml:space="preserve">«Особенности выбора между художником и автором текста в п. 4.4.4. </w:t>
      </w:r>
      <w:r>
        <w:rPr>
          <w:rFonts w:ascii="Times New Roman" w:hAnsi="Times New Roman" w:eastAsia="SimSun" w:cs="Times New Roman"/>
          <w:b/>
          <w:color w:val="000000"/>
          <w:sz w:val="27"/>
          <w:szCs w:val="27"/>
          <w:shd w:val="clear" w:color="auto" w:fill="FFFFFF"/>
          <w:lang w:eastAsia="ru-RU" w:bidi="ar"/>
        </w:rPr>
        <w:t xml:space="preserve">Имя художника выбирают в качестве основной точки доступа для альбома, состоящего из иллюстраций данного художника, если его имя указано в </w:t>
      </w:r>
    </w:p>
    <w:p w14:paraId="717A6267">
      <w:pPr>
        <w:numPr>
          <w:ilvl w:val="0"/>
          <w:numId w:val="0"/>
        </w:numPr>
        <w:shd w:val="clear" w:color="auto" w:fill="FFFFFF"/>
        <w:ind w:leftChars="0"/>
        <w:jc w:val="both"/>
        <w:rPr>
          <w:rFonts w:ascii="Times New Roman" w:hAnsi="Times New Roman" w:eastAsia="SimSun" w:cs="Times New Roman"/>
          <w:b/>
          <w:color w:val="000000"/>
          <w:sz w:val="27"/>
          <w:szCs w:val="27"/>
          <w:shd w:val="clear" w:color="auto" w:fill="FFFFFF"/>
          <w:lang w:eastAsia="ru-RU" w:bidi="ar"/>
        </w:rPr>
      </w:pPr>
    </w:p>
    <w:p w14:paraId="69536848">
      <w:pPr>
        <w:numPr>
          <w:ilvl w:val="0"/>
          <w:numId w:val="0"/>
        </w:numPr>
        <w:shd w:val="clear" w:color="auto" w:fill="FFFFFF"/>
        <w:ind w:leftChars="0"/>
        <w:jc w:val="both"/>
        <w:rPr>
          <w:rFonts w:ascii="Times New Roman" w:hAnsi="Times New Roman" w:eastAsia="SimSun" w:cs="Times New Roman"/>
          <w:color w:val="000000"/>
          <w:sz w:val="27"/>
          <w:szCs w:val="27"/>
          <w:shd w:val="clear" w:color="auto" w:fill="FFFFFF"/>
          <w:lang w:eastAsia="ru-RU" w:bidi="ar"/>
        </w:rPr>
      </w:pPr>
      <w:r>
        <w:rPr>
          <w:rFonts w:ascii="Times New Roman" w:hAnsi="Times New Roman" w:eastAsia="SimSun" w:cs="Times New Roman"/>
          <w:b/>
          <w:color w:val="000000"/>
          <w:sz w:val="27"/>
          <w:szCs w:val="27"/>
          <w:shd w:val="clear" w:color="auto" w:fill="FFFFFF"/>
          <w:lang w:eastAsia="ru-RU" w:bidi="ar"/>
        </w:rPr>
        <w:t>главном источнике информации в качестве автора</w:t>
      </w:r>
      <w:r>
        <w:rPr>
          <w:rFonts w:ascii="Times New Roman" w:hAnsi="Times New Roman" w:eastAsia="SimSun" w:cs="Times New Roman"/>
          <w:color w:val="000000"/>
          <w:sz w:val="27"/>
          <w:szCs w:val="27"/>
          <w:shd w:val="clear" w:color="auto" w:fill="FFFFFF"/>
          <w:lang w:eastAsia="ru-RU" w:bidi="ar"/>
        </w:rPr>
        <w:t xml:space="preserve"> (авторское оформление см. п. 2.3 данной главы). Имя автора текста может быть приведено в качестве дополнительной точки доступа»</w:t>
      </w:r>
      <w:r>
        <w:rPr>
          <w:rStyle w:val="7"/>
          <w:rFonts w:ascii="Times New Roman" w:hAnsi="Times New Roman" w:eastAsia="SimSun" w:cs="Times New Roman"/>
          <w:color w:val="000000"/>
          <w:sz w:val="27"/>
          <w:szCs w:val="27"/>
          <w:shd w:val="clear" w:color="auto" w:fill="FFFFFF"/>
          <w:lang w:eastAsia="ru-RU" w:bidi="ar"/>
        </w:rPr>
        <w:footnoteReference w:id="6"/>
      </w:r>
    </w:p>
    <w:p w14:paraId="1A55B80D">
      <w:pPr>
        <w:shd w:val="clear" w:color="auto" w:fill="FFFFFF"/>
        <w:tabs>
          <w:tab w:val="left" w:pos="420"/>
        </w:tabs>
        <w:jc w:val="both"/>
        <w:rPr>
          <w:rFonts w:ascii="Times New Roman" w:hAnsi="Times New Roman" w:eastAsia="SimSun" w:cs="Times New Roman"/>
          <w:color w:val="000000"/>
          <w:sz w:val="27"/>
          <w:szCs w:val="27"/>
          <w:shd w:val="clear" w:color="auto" w:fill="FFFFFF"/>
          <w:lang w:eastAsia="ru-RU" w:bidi="ar"/>
        </w:rPr>
      </w:pPr>
    </w:p>
    <w:p w14:paraId="734A809D">
      <w:pPr>
        <w:shd w:val="clear" w:color="auto" w:fill="FFFFFF"/>
        <w:tabs>
          <w:tab w:val="left" w:pos="420"/>
        </w:tabs>
        <w:jc w:val="both"/>
        <w:rPr>
          <w:rFonts w:ascii="Times New Roman" w:hAnsi="Times New Roman" w:eastAsia="SimSun" w:cs="Times New Roman"/>
          <w:color w:val="000000"/>
          <w:sz w:val="27"/>
          <w:szCs w:val="27"/>
          <w:shd w:val="clear" w:color="auto" w:fill="FFFFFF"/>
          <w:lang w:eastAsia="ru-RU" w:bidi="ar"/>
        </w:rPr>
      </w:pPr>
    </w:p>
    <w:p w14:paraId="3D5B153D">
      <w:pPr>
        <w:numPr>
          <w:ilvl w:val="0"/>
          <w:numId w:val="5"/>
        </w:numPr>
        <w:shd w:val="clear" w:color="auto" w:fill="FFFFFF"/>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ru-RU" w:bidi="ar"/>
        </w:rPr>
        <w:t>«Выбор основной точки доступа зависит от авторского/не авторского оформления. Если автор указан "в другом месте со словами уточняющими его роль (например, комиксист или художник)", это значит в данном случае, уточняется, какого рода авторство – автор-писатель, автор-композитор, автор-художник и т.п. Это соответствует правилу РПК гл. 23 п.2. В заголовке приводят имя лица, создавшего интеллектуальное или художественное произведение: автора текста, музыки, произведений изобразительного искусства, электронных программ и т. п. И это значит, что в данном случае описание - под заголовком»</w:t>
      </w:r>
      <w:r>
        <w:rPr>
          <w:rStyle w:val="7"/>
          <w:rFonts w:ascii="Times New Roman" w:hAnsi="Times New Roman" w:eastAsia="SimSun" w:cs="Times New Roman"/>
          <w:color w:val="000000"/>
          <w:sz w:val="27"/>
          <w:szCs w:val="27"/>
          <w:shd w:val="clear" w:color="auto" w:fill="FFFFFF"/>
          <w:lang w:val="en-US" w:eastAsia="ru-RU" w:bidi="ar"/>
        </w:rPr>
        <w:footnoteReference w:id="7"/>
      </w:r>
      <w:r>
        <w:rPr>
          <w:rFonts w:ascii="Times New Roman" w:hAnsi="Times New Roman" w:eastAsia="SimSun" w:cs="Times New Roman"/>
          <w:color w:val="000000"/>
          <w:sz w:val="27"/>
          <w:szCs w:val="27"/>
          <w:shd w:val="clear" w:color="auto" w:fill="FFFFFF"/>
          <w:lang w:eastAsia="ru-RU" w:bidi="ar"/>
        </w:rPr>
        <w:t>.</w:t>
      </w:r>
    </w:p>
    <w:p w14:paraId="79A2A056">
      <w:pPr>
        <w:numPr>
          <w:ilvl w:val="0"/>
          <w:numId w:val="5"/>
        </w:numPr>
        <w:shd w:val="clear" w:color="auto" w:fill="FFFFFF"/>
        <w:jc w:val="both"/>
        <w:rPr>
          <w:iCs/>
          <w:sz w:val="28"/>
          <w:szCs w:val="28"/>
          <w:lang w:eastAsia="zh-CN"/>
        </w:rPr>
      </w:pPr>
      <w:r>
        <w:rPr>
          <w:rFonts w:ascii="Times New Roman" w:hAnsi="Times New Roman" w:eastAsia="SimSun" w:cs="Times New Roman"/>
          <w:color w:val="000000"/>
          <w:sz w:val="27"/>
          <w:szCs w:val="27"/>
          <w:shd w:val="clear" w:color="auto" w:fill="FFFFFF"/>
          <w:lang w:eastAsia="ru-RU" w:bidi="ar"/>
        </w:rPr>
        <w:t xml:space="preserve">«Если в комиксе </w:t>
      </w:r>
      <w:r>
        <w:rPr>
          <w:rFonts w:ascii="Times New Roman" w:hAnsi="Times New Roman" w:eastAsia="SimSun" w:cs="Times New Roman"/>
          <w:b/>
          <w:color w:val="000000"/>
          <w:sz w:val="27"/>
          <w:szCs w:val="27"/>
          <w:shd w:val="clear" w:color="auto" w:fill="FFFFFF"/>
          <w:lang w:eastAsia="ru-RU" w:bidi="ar"/>
        </w:rPr>
        <w:t>нет авторов, а есть только сценарист, художник и т. д., это значит, что именно сценарист будет автором</w:t>
      </w:r>
      <w:r>
        <w:rPr>
          <w:rFonts w:ascii="Times New Roman" w:hAnsi="Times New Roman" w:eastAsia="SimSun" w:cs="Times New Roman"/>
          <w:color w:val="000000"/>
          <w:sz w:val="27"/>
          <w:szCs w:val="27"/>
          <w:shd w:val="clear" w:color="auto" w:fill="FFFFFF"/>
          <w:lang w:eastAsia="ru-RU" w:bidi="ar"/>
        </w:rPr>
        <w:t>»</w:t>
      </w:r>
      <w:r>
        <w:rPr>
          <w:rStyle w:val="7"/>
          <w:rFonts w:ascii="Times New Roman" w:hAnsi="Times New Roman" w:eastAsia="SimSun" w:cs="Times New Roman"/>
          <w:color w:val="000000"/>
          <w:sz w:val="27"/>
          <w:szCs w:val="27"/>
          <w:shd w:val="clear" w:color="auto" w:fill="FFFFFF"/>
          <w:lang w:val="en-US" w:eastAsia="ru-RU" w:bidi="ar"/>
        </w:rPr>
        <w:footnoteReference w:id="8"/>
      </w:r>
      <w:r>
        <w:rPr>
          <w:rFonts w:ascii="Times New Roman" w:hAnsi="Times New Roman" w:eastAsia="SimSun" w:cs="Times New Roman"/>
          <w:color w:val="000000"/>
          <w:sz w:val="27"/>
          <w:szCs w:val="27"/>
          <w:shd w:val="clear" w:color="auto" w:fill="FFFFFF"/>
          <w:lang w:eastAsia="ru-RU" w:bidi="ar"/>
        </w:rPr>
        <w:t>.</w:t>
      </w:r>
    </w:p>
    <w:p w14:paraId="6552C382">
      <w:pPr>
        <w:shd w:val="clear" w:color="auto" w:fill="FFFFFF"/>
        <w:jc w:val="both"/>
        <w:rPr>
          <w:iCs/>
          <w:sz w:val="28"/>
          <w:szCs w:val="28"/>
          <w:lang w:eastAsia="zh-CN"/>
        </w:rPr>
      </w:pPr>
    </w:p>
    <w:p w14:paraId="114CB87B">
      <w:pPr>
        <w:pStyle w:val="14"/>
        <w:shd w:val="clear" w:color="auto" w:fill="FFFFFF"/>
        <w:spacing w:before="0" w:beforeAutospacing="0" w:after="0" w:afterAutospacing="0"/>
        <w:jc w:val="center"/>
        <w:rPr>
          <w:rFonts w:eastAsia="SimSun"/>
          <w:b/>
          <w:color w:val="000000"/>
          <w:sz w:val="27"/>
          <w:szCs w:val="27"/>
          <w:u w:val="single"/>
          <w:shd w:val="clear" w:color="auto" w:fill="FFFFFF"/>
        </w:rPr>
      </w:pPr>
      <w:r>
        <w:rPr>
          <w:rFonts w:eastAsia="SimSun"/>
          <w:b/>
          <w:color w:val="000000"/>
          <w:sz w:val="27"/>
          <w:szCs w:val="27"/>
          <w:u w:val="single"/>
          <w:shd w:val="clear" w:color="auto" w:fill="FFFFFF"/>
        </w:rPr>
        <w:t>ПРИМЕРЫ:</w:t>
      </w:r>
    </w:p>
    <w:p w14:paraId="52476B73">
      <w:pPr>
        <w:pStyle w:val="14"/>
        <w:shd w:val="clear" w:color="auto" w:fill="FFFFFF"/>
        <w:spacing w:before="0" w:beforeAutospacing="0" w:after="0" w:afterAutospacing="0"/>
        <w:jc w:val="both"/>
        <w:rPr>
          <w:rFonts w:eastAsia="SimSun"/>
          <w:color w:val="000000"/>
          <w:sz w:val="27"/>
          <w:szCs w:val="27"/>
          <w:shd w:val="clear" w:color="auto" w:fill="FFFFFF"/>
        </w:rPr>
      </w:pPr>
    </w:p>
    <w:p w14:paraId="48806766">
      <w:pPr>
        <w:shd w:val="clear" w:color="auto" w:fill="FFFFFF"/>
        <w:spacing w:after="0"/>
        <w:jc w:val="both"/>
        <w:rPr>
          <w:rFonts w:ascii="Times New Roman" w:hAnsi="Times New Roman" w:eastAsia="SimSun" w:cs="Times New Roman"/>
          <w:i/>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1) Комикс имеет авторское оформление – авторы сюжета/текста вынесены как авторы (например, в главном источнике информации, на обложке без указания роли либо с указанием роли). В другом месте издания есть уточнения этой роли. Один из авторов еще и сценарист.</w:t>
      </w:r>
    </w:p>
    <w:p w14:paraId="7668E063">
      <w:pPr>
        <w:shd w:val="clear" w:color="auto" w:fill="FFFFFF"/>
        <w:spacing w:after="0"/>
        <w:jc w:val="both"/>
        <w:rPr>
          <w:rFonts w:ascii="Times New Roman" w:hAnsi="Times New Roman" w:eastAsia="SimSun" w:cs="Times New Roman"/>
          <w:i/>
          <w:color w:val="000000"/>
          <w:sz w:val="27"/>
          <w:szCs w:val="27"/>
          <w:shd w:val="clear" w:color="auto" w:fill="FFFFFF"/>
          <w:lang w:eastAsia="zh-CN" w:bidi="ar"/>
        </w:rPr>
      </w:pPr>
    </w:p>
    <w:p w14:paraId="01CF3BE1">
      <w:pPr>
        <w:shd w:val="clear" w:color="auto" w:fill="FFFFFF"/>
        <w:spacing w:after="0"/>
        <w:jc w:val="both"/>
        <w:rPr>
          <w:rFonts w:ascii="Times New Roman" w:hAnsi="Times New Roman" w:eastAsia="SimSun" w:cs="Times New Roman"/>
          <w:i/>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2BFB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23DF7428">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3AB82031">
            <w:pPr>
              <w:spacing w:after="0"/>
              <w:jc w:val="center"/>
              <w:rPr>
                <w:rFonts w:eastAsia="SimSun"/>
                <w:color w:val="000000"/>
                <w:sz w:val="27"/>
                <w:szCs w:val="27"/>
                <w:shd w:val="clear" w:color="auto" w:fill="FFFFFF"/>
              </w:rPr>
            </w:pPr>
            <w:r>
              <w:rPr>
                <w:rFonts w:eastAsia="SimSun"/>
                <w:color w:val="000000"/>
                <w:sz w:val="27"/>
                <w:szCs w:val="27"/>
                <w:shd w:val="clear" w:color="auto" w:fill="FFFFFF"/>
              </w:rPr>
              <w:t>Мак Уолтерс, Александр Фрид</w:t>
            </w:r>
          </w:p>
          <w:p w14:paraId="14E1BA53">
            <w:pPr>
              <w:spacing w:after="0"/>
              <w:jc w:val="center"/>
              <w:rPr>
                <w:rFonts w:eastAsia="SimSun"/>
                <w:color w:val="000000"/>
                <w:sz w:val="27"/>
                <w:szCs w:val="27"/>
                <w:shd w:val="clear" w:color="auto" w:fill="FFFFFF"/>
              </w:rPr>
            </w:pPr>
          </w:p>
          <w:p w14:paraId="431B91F9">
            <w:pPr>
              <w:spacing w:after="0"/>
              <w:jc w:val="center"/>
              <w:rPr>
                <w:rFonts w:ascii="Times New Roman" w:hAnsi="Times New Roman" w:cs="Times New Roman"/>
                <w:b/>
                <w:color w:val="000000"/>
                <w:sz w:val="27"/>
                <w:szCs w:val="27"/>
              </w:rPr>
            </w:pPr>
            <w:r>
              <w:rPr>
                <w:rFonts w:eastAsia="SimSun"/>
                <w:color w:val="000000"/>
                <w:sz w:val="27"/>
                <w:szCs w:val="27"/>
                <w:shd w:val="clear" w:color="auto" w:fill="FFFFFF"/>
              </w:rPr>
              <w:t>Anthem. Сильнейшие</w:t>
            </w:r>
          </w:p>
        </w:tc>
      </w:tr>
      <w:tr w14:paraId="3F0F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05C1D214">
            <w:pPr>
              <w:spacing w:after="0"/>
              <w:jc w:val="center"/>
              <w:rPr>
                <w:rFonts w:eastAsia="SimSun"/>
                <w:color w:val="000000"/>
                <w:sz w:val="27"/>
                <w:szCs w:val="27"/>
                <w:shd w:val="clear" w:color="auto" w:fill="FFFFFF"/>
              </w:rPr>
            </w:pPr>
          </w:p>
          <w:p w14:paraId="404A4167">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77C84148">
            <w:pPr>
              <w:spacing w:after="0"/>
              <w:jc w:val="both"/>
              <w:rPr>
                <w:rFonts w:ascii="Times New Roman" w:hAnsi="Times New Roman" w:cs="Times New Roman"/>
                <w:i/>
                <w:color w:val="000000"/>
                <w:sz w:val="27"/>
                <w:szCs w:val="27"/>
              </w:rPr>
            </w:pPr>
          </w:p>
          <w:p w14:paraId="520BC663">
            <w:pPr>
              <w:spacing w:after="0"/>
              <w:rPr>
                <w:rFonts w:eastAsia="SimSun"/>
                <w:color w:val="000000"/>
                <w:sz w:val="27"/>
                <w:szCs w:val="27"/>
                <w:shd w:val="clear" w:color="auto" w:fill="FFFFFF"/>
              </w:rPr>
            </w:pPr>
            <w:r>
              <w:rPr>
                <w:rFonts w:eastAsia="SimSun"/>
                <w:color w:val="000000"/>
                <w:sz w:val="27"/>
                <w:szCs w:val="27"/>
                <w:shd w:val="clear" w:color="auto" w:fill="FFFFFF"/>
              </w:rPr>
              <w:t>Сюжет: Мак Уолтерс и Александр Фрид</w:t>
            </w:r>
          </w:p>
          <w:p w14:paraId="50C6545B">
            <w:pPr>
              <w:spacing w:after="0"/>
              <w:rPr>
                <w:rFonts w:eastAsia="SimSun"/>
                <w:color w:val="000000"/>
                <w:sz w:val="27"/>
                <w:szCs w:val="27"/>
                <w:shd w:val="clear" w:color="auto" w:fill="FFFFFF"/>
              </w:rPr>
            </w:pPr>
            <w:r>
              <w:rPr>
                <w:rFonts w:eastAsia="SimSun"/>
                <w:color w:val="000000"/>
                <w:sz w:val="27"/>
                <w:szCs w:val="27"/>
                <w:shd w:val="clear" w:color="auto" w:fill="FFFFFF"/>
              </w:rPr>
              <w:t>Сценарий: Александр Фрид</w:t>
            </w:r>
          </w:p>
          <w:p w14:paraId="11DCDAD3">
            <w:pPr>
              <w:spacing w:after="0"/>
              <w:rPr>
                <w:rFonts w:eastAsia="SimSun"/>
                <w:color w:val="000000"/>
                <w:sz w:val="27"/>
                <w:szCs w:val="27"/>
                <w:shd w:val="clear" w:color="auto" w:fill="FFFFFF"/>
              </w:rPr>
            </w:pPr>
            <w:r>
              <w:rPr>
                <w:rFonts w:eastAsia="SimSun"/>
                <w:color w:val="000000"/>
                <w:sz w:val="27"/>
                <w:szCs w:val="27"/>
                <w:shd w:val="clear" w:color="auto" w:fill="FFFFFF"/>
              </w:rPr>
              <w:t>Художник: Эдуардо Франциско</w:t>
            </w:r>
          </w:p>
          <w:p w14:paraId="40ACEC34">
            <w:pPr>
              <w:spacing w:after="0"/>
              <w:rPr>
                <w:rFonts w:eastAsia="SimSun"/>
                <w:color w:val="000000"/>
                <w:sz w:val="27"/>
                <w:szCs w:val="27"/>
                <w:shd w:val="clear" w:color="auto" w:fill="FFFFFF"/>
              </w:rPr>
            </w:pPr>
          </w:p>
          <w:p w14:paraId="553874FF">
            <w:pPr>
              <w:spacing w:after="0"/>
              <w:rPr>
                <w:rFonts w:ascii="Times New Roman" w:hAnsi="Times New Roman" w:cs="Times New Roman"/>
                <w:i/>
                <w:color w:val="000000"/>
                <w:sz w:val="27"/>
                <w:szCs w:val="27"/>
              </w:rPr>
            </w:pPr>
            <w:r>
              <w:rPr>
                <w:rFonts w:eastAsia="SimSun"/>
                <w:color w:val="000000"/>
                <w:sz w:val="27"/>
                <w:szCs w:val="27"/>
                <w:shd w:val="clear" w:color="auto" w:fill="FFFFFF"/>
              </w:rPr>
              <w:t>Перевод с английского Светланы Тимофеевой</w:t>
            </w:r>
          </w:p>
        </w:tc>
      </w:tr>
    </w:tbl>
    <w:p w14:paraId="43F2F6A2">
      <w:pPr>
        <w:shd w:val="clear" w:color="auto" w:fill="FFFFFF"/>
        <w:spacing w:after="0"/>
        <w:jc w:val="both"/>
        <w:rPr>
          <w:rFonts w:ascii="Times New Roman" w:hAnsi="Times New Roman" w:cs="Times New Roman"/>
          <w:i/>
          <w:color w:val="000000"/>
          <w:sz w:val="27"/>
          <w:szCs w:val="27"/>
        </w:rPr>
      </w:pPr>
    </w:p>
    <w:p w14:paraId="01AA7742">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5AA901F2">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1828C61F">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200 1#$aAnthem. Сильнейшие$eграфический роман$fсюжет: Мак Уолтерс и Александр Фрид$gсценарий</w:t>
      </w:r>
      <w:r>
        <w:rPr>
          <w:rFonts w:hint="default" w:eastAsia="SimSun"/>
          <w:color w:val="000000"/>
          <w:sz w:val="27"/>
          <w:szCs w:val="27"/>
          <w:shd w:val="clear" w:color="auto" w:fill="FFFFFF"/>
          <w:lang w:val="ru-RU"/>
        </w:rPr>
        <w:t>:</w:t>
      </w:r>
      <w:r>
        <w:rPr>
          <w:rFonts w:eastAsia="SimSun"/>
          <w:color w:val="000000"/>
          <w:sz w:val="27"/>
          <w:szCs w:val="27"/>
          <w:shd w:val="clear" w:color="auto" w:fill="FFFFFF"/>
        </w:rPr>
        <w:t xml:space="preserve"> Александр Фрид$gхудож.</w:t>
      </w:r>
      <w:r>
        <w:rPr>
          <w:rFonts w:hint="default" w:eastAsia="SimSun"/>
          <w:color w:val="000000"/>
          <w:sz w:val="27"/>
          <w:szCs w:val="27"/>
          <w:shd w:val="clear" w:color="auto" w:fill="FFFFFF"/>
          <w:lang w:val="ru-RU"/>
        </w:rPr>
        <w:t>:</w:t>
      </w:r>
      <w:r>
        <w:rPr>
          <w:rFonts w:eastAsia="SimSun"/>
          <w:color w:val="000000"/>
          <w:sz w:val="27"/>
          <w:szCs w:val="27"/>
          <w:shd w:val="clear" w:color="auto" w:fill="FFFFFF"/>
        </w:rPr>
        <w:t xml:space="preserve"> Эдуардо Франциско$gпер. с англ. Светланы Тимофеевой</w:t>
      </w:r>
    </w:p>
    <w:p w14:paraId="7A9E3E6A">
      <w:pPr>
        <w:shd w:val="clear" w:color="auto" w:fill="FFFFFF"/>
        <w:spacing w:after="0"/>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#1$3</w:t>
      </w:r>
      <w:r>
        <w:rPr>
          <w:rFonts w:ascii="Times New Roman" w:hAnsi="Times New Roman" w:eastAsia="SimSun" w:cs="Times New Roman"/>
          <w:color w:val="000000"/>
          <w:sz w:val="27"/>
          <w:szCs w:val="27"/>
          <w:shd w:val="clear" w:color="auto" w:fill="FFFFFF"/>
          <w:lang w:val="en-US" w:eastAsia="zh-CN" w:bidi="ar"/>
        </w:rPr>
        <w:t>RU</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NLR</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AUTH</w:t>
      </w:r>
      <w:r>
        <w:rPr>
          <w:rFonts w:ascii="Times New Roman" w:hAnsi="Times New Roman" w:eastAsia="SimSun" w:cs="Times New Roman"/>
          <w:color w:val="000000"/>
          <w:sz w:val="27"/>
          <w:szCs w:val="27"/>
          <w:shd w:val="clear" w:color="auto" w:fill="FFFFFF"/>
          <w:lang w:eastAsia="zh-CN" w:bidi="ar"/>
        </w:rPr>
        <w:t>\770187625$</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Уолтерс$</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М.$</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Мак</w:t>
      </w:r>
    </w:p>
    <w:p w14:paraId="55B3BEE6">
      <w:pPr>
        <w:shd w:val="clear" w:color="auto" w:fill="FFFFFF"/>
        <w:spacing w:after="0"/>
        <w:rPr>
          <w:rFonts w:ascii="Times New Roman" w:hAnsi="Times New Roman" w:eastAsia="SimSun" w:cs="Times New Roman"/>
          <w:color w:val="000000"/>
          <w:sz w:val="27"/>
          <w:szCs w:val="27"/>
          <w:shd w:val="clear" w:color="auto" w:fill="FFFFFF"/>
          <w:lang w:eastAsia="zh-CN" w:bidi="ar"/>
        </w:rPr>
      </w:pPr>
    </w:p>
    <w:p w14:paraId="06AC495C">
      <w:pPr>
        <w:shd w:val="clear" w:color="auto" w:fill="FFFFFF"/>
        <w:spacing w:after="0"/>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701 #1$3</w:t>
      </w:r>
      <w:r>
        <w:rPr>
          <w:rFonts w:ascii="Times New Roman" w:hAnsi="Times New Roman" w:eastAsia="SimSun" w:cs="Times New Roman"/>
          <w:color w:val="000000"/>
          <w:sz w:val="27"/>
          <w:szCs w:val="27"/>
          <w:shd w:val="clear" w:color="auto" w:fill="FFFFFF"/>
          <w:lang w:val="en-US" w:eastAsia="zh-CN" w:bidi="ar"/>
        </w:rPr>
        <w:t>RU</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NLR</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AUTH</w:t>
      </w:r>
      <w:r>
        <w:rPr>
          <w:rFonts w:ascii="Times New Roman" w:hAnsi="Times New Roman" w:eastAsia="SimSun" w:cs="Times New Roman"/>
          <w:color w:val="000000"/>
          <w:sz w:val="27"/>
          <w:szCs w:val="27"/>
          <w:shd w:val="clear" w:color="auto" w:fill="FFFFFF"/>
          <w:lang w:eastAsia="zh-CN" w:bidi="ar"/>
        </w:rPr>
        <w:t>\770174723$</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Фрид$</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А.$</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Александр$4070$4690</w:t>
      </w:r>
    </w:p>
    <w:p w14:paraId="21429E85">
      <w:pPr>
        <w:shd w:val="clear" w:color="auto" w:fill="FFFFFF"/>
        <w:spacing w:after="0"/>
        <w:rPr>
          <w:rFonts w:ascii="Times New Roman" w:hAnsi="Times New Roman" w:cs="Times New Roman"/>
          <w:color w:val="000000"/>
          <w:sz w:val="27"/>
          <w:szCs w:val="27"/>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Франциско$</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Э.$</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Эдуардо$4040</w:t>
      </w:r>
    </w:p>
    <w:p w14:paraId="07D6E577">
      <w:pPr>
        <w:shd w:val="clear" w:color="auto" w:fill="FFFFFF"/>
        <w:spacing w:after="0"/>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Тимофеева$</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С.$</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Светлана$4730</w:t>
      </w:r>
    </w:p>
    <w:p w14:paraId="4BBCEA4B">
      <w:pPr>
        <w:shd w:val="clear" w:color="auto" w:fill="FFFFFF"/>
        <w:spacing w:after="0"/>
        <w:rPr>
          <w:rFonts w:ascii="Times New Roman" w:hAnsi="Times New Roman" w:eastAsia="SimSun" w:cs="Times New Roman"/>
          <w:color w:val="000000"/>
          <w:sz w:val="27"/>
          <w:szCs w:val="27"/>
          <w:shd w:val="clear" w:color="auto" w:fill="FFFFFF"/>
          <w:lang w:eastAsia="zh-CN" w:bidi="ar"/>
        </w:rPr>
      </w:pPr>
    </w:p>
    <w:p w14:paraId="329A1528">
      <w:pPr>
        <w:shd w:val="clear" w:color="auto" w:fill="FFFFFF"/>
        <w:spacing w:after="0"/>
        <w:rPr>
          <w:rFonts w:ascii="Times New Roman" w:hAnsi="Times New Roman" w:eastAsia="SimSun" w:cs="Times New Roman"/>
          <w:color w:val="000000"/>
          <w:sz w:val="27"/>
          <w:szCs w:val="27"/>
          <w:shd w:val="clear" w:color="auto" w:fill="FFFFFF"/>
          <w:lang w:eastAsia="zh-CN" w:bidi="ar"/>
        </w:rPr>
      </w:pPr>
    </w:p>
    <w:p w14:paraId="6740BFF2">
      <w:pPr>
        <w:pStyle w:val="14"/>
        <w:shd w:val="clear" w:color="auto" w:fill="FFFFFF"/>
        <w:spacing w:before="0" w:beforeAutospacing="0" w:after="0" w:afterAutospacing="0"/>
        <w:jc w:val="both"/>
        <w:rPr>
          <w:rFonts w:eastAsia="SimSun"/>
          <w:i/>
          <w:color w:val="000000"/>
          <w:sz w:val="27"/>
          <w:szCs w:val="27"/>
          <w:shd w:val="clear" w:color="auto" w:fill="FFFFFF"/>
          <w:lang w:eastAsia="zh-CN" w:bidi="ar"/>
        </w:rPr>
      </w:pPr>
      <w:r>
        <w:rPr>
          <w:rFonts w:eastAsia="SimSun"/>
          <w:i/>
          <w:color w:val="000000"/>
          <w:sz w:val="27"/>
          <w:szCs w:val="27"/>
          <w:shd w:val="clear" w:color="auto" w:fill="FFFFFF"/>
          <w:lang w:eastAsia="zh-CN" w:bidi="ar"/>
        </w:rPr>
        <w:t>2) Комикс НЕ имеет авторов и авторского оформления, есть только сценарист и художник. В качестве основной точки доступа записывается сценарист.</w:t>
      </w:r>
    </w:p>
    <w:p w14:paraId="221FD539">
      <w:pPr>
        <w:pStyle w:val="14"/>
        <w:shd w:val="clear" w:color="auto" w:fill="FFFFFF"/>
        <w:spacing w:before="0" w:beforeAutospacing="0" w:after="0" w:afterAutospacing="0"/>
        <w:jc w:val="both"/>
        <w:rPr>
          <w:rFonts w:eastAsia="SimSun"/>
          <w:i/>
          <w:color w:val="000000"/>
          <w:sz w:val="27"/>
          <w:szCs w:val="27"/>
          <w:shd w:val="clear" w:color="auto" w:fill="FFFFFF"/>
          <w:lang w:eastAsia="zh-CN" w:bidi="ar"/>
        </w:rPr>
      </w:pPr>
    </w:p>
    <w:p w14:paraId="4D03D450">
      <w:pPr>
        <w:pStyle w:val="14"/>
        <w:shd w:val="clear" w:color="auto" w:fill="FFFFFF"/>
        <w:spacing w:before="0" w:beforeAutospacing="0" w:after="0" w:afterAutospacing="0"/>
        <w:jc w:val="both"/>
        <w:rPr>
          <w:rFonts w:eastAsia="SimSun"/>
          <w:i/>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6E08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3FF8458B">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1AA4349A">
            <w:pPr>
              <w:spacing w:after="0"/>
              <w:jc w:val="center"/>
              <w:rPr>
                <w:rFonts w:eastAsia="SimSun"/>
                <w:color w:val="000000"/>
                <w:sz w:val="27"/>
                <w:szCs w:val="27"/>
                <w:shd w:val="clear" w:color="auto" w:fill="FFFFFF"/>
              </w:rPr>
            </w:pPr>
          </w:p>
          <w:p w14:paraId="4304863D">
            <w:pPr>
              <w:spacing w:after="0"/>
              <w:jc w:val="center"/>
              <w:rPr>
                <w:rFonts w:ascii="Times New Roman" w:hAnsi="Times New Roman" w:cs="Times New Roman"/>
                <w:b/>
                <w:color w:val="000000"/>
                <w:sz w:val="27"/>
                <w:szCs w:val="27"/>
              </w:rPr>
            </w:pPr>
            <w:r>
              <w:rPr>
                <w:rFonts w:eastAsia="SimSun"/>
                <w:color w:val="000000"/>
                <w:sz w:val="27"/>
                <w:szCs w:val="27"/>
                <w:shd w:val="clear" w:color="auto" w:fill="FFFFFF"/>
              </w:rPr>
              <w:t>Y: Последний мужчина</w:t>
            </w:r>
          </w:p>
        </w:tc>
      </w:tr>
      <w:tr w14:paraId="55F5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79EB93BB">
            <w:pPr>
              <w:spacing w:after="0"/>
              <w:jc w:val="center"/>
              <w:rPr>
                <w:rFonts w:eastAsia="SimSun"/>
                <w:color w:val="000000"/>
                <w:sz w:val="27"/>
                <w:szCs w:val="27"/>
                <w:shd w:val="clear" w:color="auto" w:fill="FFFFFF"/>
              </w:rPr>
            </w:pPr>
          </w:p>
          <w:p w14:paraId="600DCA78">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6A55DCF6">
            <w:pPr>
              <w:spacing w:after="0"/>
              <w:jc w:val="both"/>
              <w:rPr>
                <w:rFonts w:ascii="Times New Roman" w:hAnsi="Times New Roman" w:cs="Times New Roman"/>
                <w:i/>
                <w:color w:val="000000"/>
                <w:sz w:val="27"/>
                <w:szCs w:val="27"/>
              </w:rPr>
            </w:pPr>
          </w:p>
          <w:p w14:paraId="6755E354">
            <w:pPr>
              <w:shd w:val="clear" w:color="auto" w:fill="FFFFFF"/>
              <w:spacing w:after="0"/>
              <w:jc w:val="both"/>
              <w:rPr>
                <w:rFonts w:eastAsia="SimSun"/>
                <w:color w:val="000000"/>
                <w:sz w:val="27"/>
                <w:szCs w:val="27"/>
                <w:shd w:val="clear" w:color="auto" w:fill="FFFFFF"/>
              </w:rPr>
            </w:pPr>
            <w:r>
              <w:rPr>
                <w:rFonts w:eastAsia="SimSun"/>
                <w:color w:val="000000"/>
                <w:sz w:val="27"/>
                <w:szCs w:val="27"/>
                <w:shd w:val="clear" w:color="auto" w:fill="FFFFFF"/>
              </w:rPr>
              <w:t>Сценарист Брайан К. Вон</w:t>
            </w:r>
          </w:p>
          <w:p w14:paraId="4C61B54A">
            <w:pPr>
              <w:shd w:val="clear" w:color="auto" w:fill="FFFFFF"/>
              <w:spacing w:after="0"/>
              <w:jc w:val="both"/>
              <w:rPr>
                <w:rFonts w:eastAsia="SimSun"/>
                <w:color w:val="000000"/>
                <w:sz w:val="27"/>
                <w:szCs w:val="27"/>
                <w:shd w:val="clear" w:color="auto" w:fill="FFFFFF"/>
              </w:rPr>
            </w:pPr>
            <w:r>
              <w:rPr>
                <w:rFonts w:eastAsia="SimSun"/>
                <w:color w:val="000000"/>
                <w:sz w:val="27"/>
                <w:szCs w:val="27"/>
                <w:shd w:val="clear" w:color="auto" w:fill="FFFFFF"/>
              </w:rPr>
              <w:t>Художник Пиа Гуэрра</w:t>
            </w:r>
          </w:p>
          <w:p w14:paraId="1E5C14E7">
            <w:pPr>
              <w:shd w:val="clear" w:color="auto" w:fill="FFFFFF"/>
              <w:spacing w:after="0"/>
              <w:jc w:val="both"/>
              <w:rPr>
                <w:rFonts w:ascii="Times New Roman" w:hAnsi="Times New Roman" w:cs="Times New Roman"/>
                <w:i/>
                <w:color w:val="000000"/>
                <w:sz w:val="27"/>
                <w:szCs w:val="27"/>
              </w:rPr>
            </w:pPr>
            <w:r>
              <w:rPr>
                <w:rFonts w:eastAsia="SimSun"/>
                <w:color w:val="000000"/>
                <w:sz w:val="27"/>
                <w:szCs w:val="27"/>
                <w:shd w:val="clear" w:color="auto" w:fill="FFFFFF"/>
              </w:rPr>
              <w:t>Леттеринг К. Брайан</w:t>
            </w:r>
          </w:p>
        </w:tc>
      </w:tr>
    </w:tbl>
    <w:p w14:paraId="5A8C994D">
      <w:pPr>
        <w:pStyle w:val="14"/>
        <w:shd w:val="clear" w:color="auto" w:fill="FFFFFF"/>
        <w:spacing w:before="0" w:beforeAutospacing="0" w:after="0" w:afterAutospacing="0"/>
        <w:jc w:val="both"/>
        <w:rPr>
          <w:rFonts w:eastAsia="SimSun"/>
          <w:i/>
          <w:color w:val="000000"/>
          <w:sz w:val="27"/>
          <w:szCs w:val="27"/>
          <w:shd w:val="clear" w:color="auto" w:fill="FFFFFF"/>
          <w:lang w:eastAsia="zh-CN" w:bidi="ar"/>
        </w:rPr>
      </w:pPr>
    </w:p>
    <w:p w14:paraId="585414F0">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48C86B17">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23C479D5">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200 1#$</w:t>
      </w:r>
      <w:r>
        <w:rPr>
          <w:rFonts w:ascii="Times New Roman" w:hAnsi="Times New Roman" w:eastAsia="SimSun" w:cs="Times New Roman"/>
          <w:color w:val="000000"/>
          <w:sz w:val="27"/>
          <w:szCs w:val="27"/>
          <w:shd w:val="clear" w:color="auto" w:fill="FFFFFF"/>
          <w:lang w:val="en-US" w:eastAsia="zh-CN" w:bidi="ar"/>
        </w:rPr>
        <w:t>aY</w:t>
      </w:r>
      <w:r>
        <w:rPr>
          <w:rFonts w:ascii="Times New Roman" w:hAnsi="Times New Roman" w:eastAsia="SimSun" w:cs="Times New Roman"/>
          <w:color w:val="000000"/>
          <w:sz w:val="27"/>
          <w:szCs w:val="27"/>
          <w:shd w:val="clear" w:color="auto" w:fill="FFFFFF"/>
          <w:lang w:eastAsia="zh-CN" w:bidi="ar"/>
        </w:rPr>
        <w:t>: Последний мужчина$</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издание делюкс$</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[графический роман$</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комикс$</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перевод с английского]$</w:t>
      </w:r>
      <w:r>
        <w:rPr>
          <w:rFonts w:ascii="Times New Roman" w:hAnsi="Times New Roman" w:eastAsia="SimSun" w:cs="Times New Roman"/>
          <w:color w:val="000000"/>
          <w:sz w:val="27"/>
          <w:szCs w:val="27"/>
          <w:shd w:val="clear" w:color="auto" w:fill="FFFFFF"/>
          <w:lang w:val="en-US" w:eastAsia="zh-CN" w:bidi="ar"/>
        </w:rPr>
        <w:t>f</w:t>
      </w:r>
      <w:r>
        <w:rPr>
          <w:rFonts w:ascii="Times New Roman" w:hAnsi="Times New Roman" w:eastAsia="SimSun" w:cs="Times New Roman"/>
          <w:color w:val="000000"/>
          <w:sz w:val="27"/>
          <w:szCs w:val="27"/>
          <w:shd w:val="clear" w:color="auto" w:fill="FFFFFF"/>
          <w:lang w:eastAsia="zh-CN" w:bidi="ar"/>
        </w:rPr>
        <w:t>сценарист Брайан К. Вон$</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худож. Пиа Гуэрра$</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леттеринг К. Брайан</w:t>
      </w:r>
    </w:p>
    <w:p w14:paraId="4D790D5A">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#1$3</w:t>
      </w:r>
      <w:r>
        <w:rPr>
          <w:rFonts w:ascii="Times New Roman" w:hAnsi="Times New Roman" w:eastAsia="SimSun" w:cs="Times New Roman"/>
          <w:color w:val="000000"/>
          <w:sz w:val="27"/>
          <w:szCs w:val="27"/>
          <w:shd w:val="clear" w:color="auto" w:fill="FFFFFF"/>
          <w:lang w:val="en-US" w:eastAsia="zh-CN" w:bidi="ar"/>
        </w:rPr>
        <w:t>RU</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NLR</w:t>
      </w:r>
      <w:r>
        <w:rPr>
          <w:rFonts w:ascii="Times New Roman" w:hAnsi="Times New Roman" w:eastAsia="SimSun" w:cs="Times New Roman"/>
          <w:color w:val="000000"/>
          <w:sz w:val="27"/>
          <w:szCs w:val="27"/>
          <w:shd w:val="clear" w:color="auto" w:fill="FFFFFF"/>
          <w:lang w:eastAsia="zh-CN" w:bidi="ar"/>
        </w:rPr>
        <w:t>\</w:t>
      </w:r>
      <w:r>
        <w:rPr>
          <w:rFonts w:ascii="Times New Roman" w:hAnsi="Times New Roman" w:eastAsia="SimSun" w:cs="Times New Roman"/>
          <w:color w:val="000000"/>
          <w:sz w:val="27"/>
          <w:szCs w:val="27"/>
          <w:shd w:val="clear" w:color="auto" w:fill="FFFFFF"/>
          <w:lang w:val="en-US" w:eastAsia="zh-CN" w:bidi="ar"/>
        </w:rPr>
        <w:t>AUTH</w:t>
      </w:r>
      <w:r>
        <w:rPr>
          <w:rFonts w:ascii="Times New Roman" w:hAnsi="Times New Roman" w:eastAsia="SimSun" w:cs="Times New Roman"/>
          <w:color w:val="000000"/>
          <w:sz w:val="27"/>
          <w:szCs w:val="27"/>
          <w:shd w:val="clear" w:color="auto" w:fill="FFFFFF"/>
          <w:lang w:eastAsia="zh-CN" w:bidi="ar"/>
        </w:rPr>
        <w:t>\770157180$</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Вон$</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Б. К.$</w:t>
      </w:r>
      <w:r>
        <w:rPr>
          <w:rFonts w:ascii="Times New Roman" w:hAnsi="Times New Roman" w:eastAsia="SimSun" w:cs="Times New Roman"/>
          <w:color w:val="000000"/>
          <w:sz w:val="27"/>
          <w:szCs w:val="27"/>
          <w:shd w:val="clear" w:color="auto" w:fill="FFFFFF"/>
          <w:lang w:val="en-US" w:eastAsia="zh-CN" w:bidi="ar"/>
        </w:rPr>
        <w:t>f</w:t>
      </w:r>
      <w:r>
        <w:rPr>
          <w:rFonts w:ascii="Times New Roman" w:hAnsi="Times New Roman" w:eastAsia="SimSun" w:cs="Times New Roman"/>
          <w:color w:val="000000"/>
          <w:sz w:val="27"/>
          <w:szCs w:val="27"/>
          <w:shd w:val="clear" w:color="auto" w:fill="FFFFFF"/>
          <w:lang w:eastAsia="zh-CN" w:bidi="ar"/>
        </w:rPr>
        <w:t>1976-$</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Брайан К.$4690</w:t>
      </w:r>
    </w:p>
    <w:p w14:paraId="7D35827D">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Гуэрра$</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П.$</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Пиа$4040</w:t>
      </w:r>
    </w:p>
    <w:p w14:paraId="1F99CC6A">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Брайан$</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К.$4570</w:t>
      </w:r>
    </w:p>
    <w:p w14:paraId="1158BE81">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2AE5814C">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749FEE97">
      <w:pPr>
        <w:numPr>
          <w:ilvl w:val="0"/>
          <w:numId w:val="1"/>
        </w:numPr>
        <w:shd w:val="clear" w:color="auto" w:fill="FFFFFF"/>
        <w:spacing w:after="0" w:line="240" w:lineRule="auto"/>
        <w:ind w:left="0" w:leftChars="0" w:firstLine="0" w:firstLineChars="0"/>
        <w:jc w:val="both"/>
        <w:rPr>
          <w:rFonts w:ascii="Times New Roman" w:hAnsi="Times New Roman" w:eastAsia="SimSun" w:cs="Times New Roman"/>
          <w:i/>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Комикс имеет авторское оформление – художник вынесен как автор (например, в главном источнике информации, на обложке без указания роли</w:t>
      </w:r>
    </w:p>
    <w:p w14:paraId="179F6F81">
      <w:pPr>
        <w:numPr>
          <w:ilvl w:val="0"/>
          <w:numId w:val="0"/>
        </w:numPr>
        <w:shd w:val="clear" w:color="auto" w:fill="FFFFFF"/>
        <w:spacing w:after="0" w:line="240" w:lineRule="auto"/>
        <w:ind w:leftChars="0"/>
        <w:jc w:val="both"/>
        <w:rPr>
          <w:rFonts w:ascii="Times New Roman" w:hAnsi="Times New Roman" w:eastAsia="SimSun" w:cs="Times New Roman"/>
          <w:i/>
          <w:color w:val="000000"/>
          <w:sz w:val="27"/>
          <w:szCs w:val="27"/>
          <w:shd w:val="clear" w:color="auto" w:fill="FFFFFF"/>
          <w:lang w:eastAsia="zh-CN" w:bidi="ar"/>
        </w:rPr>
      </w:pPr>
    </w:p>
    <w:p w14:paraId="0853A878">
      <w:pPr>
        <w:numPr>
          <w:ilvl w:val="0"/>
          <w:numId w:val="0"/>
        </w:numPr>
        <w:shd w:val="clear" w:color="auto" w:fill="FFFFFF"/>
        <w:spacing w:after="0" w:line="240" w:lineRule="auto"/>
        <w:ind w:leftChars="0"/>
        <w:jc w:val="both"/>
        <w:rPr>
          <w:rFonts w:ascii="Times New Roman" w:hAnsi="Times New Roman" w:eastAsia="SimSun" w:cs="Times New Roman"/>
          <w:i/>
          <w:color w:val="000000"/>
          <w:sz w:val="27"/>
          <w:szCs w:val="27"/>
          <w:shd w:val="clear" w:color="auto" w:fill="FFFFFF"/>
          <w:lang w:eastAsia="zh-CN" w:bidi="ar"/>
        </w:rPr>
      </w:pPr>
    </w:p>
    <w:p w14:paraId="704EDAF6">
      <w:pPr>
        <w:numPr>
          <w:ilvl w:val="0"/>
          <w:numId w:val="0"/>
        </w:numPr>
        <w:shd w:val="clear" w:color="auto" w:fill="FFFFFF"/>
        <w:spacing w:after="0" w:line="240" w:lineRule="auto"/>
        <w:ind w:leftChars="0"/>
        <w:jc w:val="both"/>
        <w:rPr>
          <w:rFonts w:ascii="Times New Roman" w:hAnsi="Times New Roman" w:eastAsia="SimSun" w:cs="Times New Roman"/>
          <w:i/>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 xml:space="preserve"> либо с указанием роли). Также в комиксе есть сценарист. В качестве основной точки доступа записывается художник.</w:t>
      </w:r>
    </w:p>
    <w:p w14:paraId="470B9C05">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p w14:paraId="72D0C7C5">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296F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7" w:type="dxa"/>
          </w:tcPr>
          <w:p w14:paraId="637BD4C7">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715F14E6">
            <w:pPr>
              <w:spacing w:after="0"/>
              <w:jc w:val="center"/>
              <w:rPr>
                <w:rFonts w:eastAsia="SimSun"/>
                <w:color w:val="000000"/>
                <w:sz w:val="27"/>
                <w:szCs w:val="27"/>
                <w:shd w:val="clear" w:color="auto" w:fill="FFFFFF"/>
              </w:rPr>
            </w:pPr>
            <w:r>
              <w:rPr>
                <w:rFonts w:eastAsia="SimSun"/>
                <w:color w:val="000000"/>
                <w:sz w:val="27"/>
                <w:szCs w:val="27"/>
                <w:shd w:val="clear" w:color="auto" w:fill="FFFFFF"/>
              </w:rPr>
              <w:t xml:space="preserve">Роман Баррера </w:t>
            </w:r>
          </w:p>
          <w:p w14:paraId="7029BBB5">
            <w:pPr>
              <w:spacing w:after="0"/>
              <w:jc w:val="center"/>
              <w:rPr>
                <w:rFonts w:eastAsia="SimSun"/>
                <w:color w:val="000000"/>
                <w:sz w:val="27"/>
                <w:szCs w:val="27"/>
                <w:shd w:val="clear" w:color="auto" w:fill="FFFFFF"/>
              </w:rPr>
            </w:pPr>
          </w:p>
          <w:p w14:paraId="6377F5B4">
            <w:pPr>
              <w:spacing w:after="0"/>
              <w:jc w:val="center"/>
              <w:rPr>
                <w:rFonts w:eastAsia="SimSun"/>
                <w:color w:val="000000"/>
                <w:sz w:val="27"/>
                <w:szCs w:val="27"/>
                <w:shd w:val="clear" w:color="auto" w:fill="FFFFFF"/>
              </w:rPr>
            </w:pPr>
            <w:r>
              <w:rPr>
                <w:rFonts w:eastAsia="SimSun"/>
                <w:color w:val="000000"/>
                <w:sz w:val="27"/>
                <w:szCs w:val="27"/>
                <w:shd w:val="clear" w:color="auto" w:fill="FFFFFF"/>
              </w:rPr>
              <w:t>Черное море</w:t>
            </w:r>
          </w:p>
        </w:tc>
      </w:tr>
      <w:tr w14:paraId="7217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1D506673">
            <w:pPr>
              <w:spacing w:after="0"/>
              <w:jc w:val="center"/>
              <w:rPr>
                <w:rFonts w:eastAsia="SimSun"/>
                <w:color w:val="000000"/>
                <w:sz w:val="27"/>
                <w:szCs w:val="27"/>
                <w:shd w:val="clear" w:color="auto" w:fill="FFFFFF"/>
              </w:rPr>
            </w:pPr>
          </w:p>
          <w:p w14:paraId="44ED3E6D">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429F3035">
            <w:pPr>
              <w:spacing w:after="0"/>
              <w:jc w:val="both"/>
              <w:rPr>
                <w:rFonts w:eastAsia="SimSun"/>
                <w:color w:val="000000"/>
                <w:sz w:val="27"/>
                <w:szCs w:val="27"/>
                <w:shd w:val="clear" w:color="auto" w:fill="FFFFFF"/>
              </w:rPr>
            </w:pPr>
          </w:p>
          <w:p w14:paraId="44306815">
            <w:pPr>
              <w:spacing w:after="0"/>
              <w:rPr>
                <w:rFonts w:eastAsia="SimSun"/>
                <w:color w:val="000000"/>
                <w:sz w:val="27"/>
                <w:szCs w:val="27"/>
                <w:shd w:val="clear" w:color="auto" w:fill="FFFFFF"/>
              </w:rPr>
            </w:pPr>
            <w:r>
              <w:rPr>
                <w:rFonts w:eastAsia="SimSun"/>
                <w:color w:val="000000"/>
                <w:sz w:val="27"/>
                <w:szCs w:val="27"/>
                <w:shd w:val="clear" w:color="auto" w:fill="FFFFFF"/>
              </w:rPr>
              <w:t>Художник Роман Баррера</w:t>
            </w:r>
          </w:p>
          <w:p w14:paraId="2EA20F5D">
            <w:pPr>
              <w:spacing w:after="0"/>
              <w:rPr>
                <w:rFonts w:eastAsia="SimSun"/>
                <w:color w:val="000000"/>
                <w:sz w:val="27"/>
                <w:szCs w:val="27"/>
                <w:shd w:val="clear" w:color="auto" w:fill="FFFFFF"/>
              </w:rPr>
            </w:pPr>
            <w:r>
              <w:rPr>
                <w:rFonts w:eastAsia="SimSun"/>
                <w:color w:val="000000"/>
                <w:sz w:val="27"/>
                <w:szCs w:val="27"/>
                <w:shd w:val="clear" w:color="auto" w:fill="FFFFFF"/>
              </w:rPr>
              <w:t>Сценарист К. Триат</w:t>
            </w:r>
          </w:p>
          <w:p w14:paraId="43E11900">
            <w:pPr>
              <w:spacing w:after="0"/>
              <w:rPr>
                <w:rFonts w:eastAsia="SimSun"/>
                <w:color w:val="000000"/>
                <w:sz w:val="27"/>
                <w:szCs w:val="27"/>
                <w:shd w:val="clear" w:color="auto" w:fill="FFFFFF"/>
              </w:rPr>
            </w:pPr>
          </w:p>
          <w:p w14:paraId="626254D9">
            <w:pPr>
              <w:spacing w:after="0"/>
              <w:rPr>
                <w:rFonts w:eastAsia="SimSun"/>
                <w:color w:val="000000"/>
                <w:sz w:val="27"/>
                <w:szCs w:val="27"/>
                <w:shd w:val="clear" w:color="auto" w:fill="FFFFFF"/>
              </w:rPr>
            </w:pPr>
            <w:r>
              <w:rPr>
                <w:rFonts w:eastAsia="SimSun"/>
                <w:color w:val="000000"/>
                <w:sz w:val="27"/>
                <w:szCs w:val="27"/>
                <w:shd w:val="clear" w:color="auto" w:fill="FFFFFF"/>
              </w:rPr>
              <w:t>Перевод с английского В. Кубзарь</w:t>
            </w:r>
          </w:p>
          <w:p w14:paraId="26ED9645">
            <w:pPr>
              <w:spacing w:after="0"/>
              <w:rPr>
                <w:rFonts w:eastAsia="SimSun"/>
                <w:color w:val="000000"/>
                <w:sz w:val="27"/>
                <w:szCs w:val="27"/>
                <w:shd w:val="clear" w:color="auto" w:fill="FFFFFF"/>
              </w:rPr>
            </w:pPr>
            <w:r>
              <w:rPr>
                <w:rFonts w:eastAsia="SimSun"/>
                <w:color w:val="000000"/>
                <w:sz w:val="27"/>
                <w:szCs w:val="27"/>
                <w:shd w:val="clear" w:color="auto" w:fill="FFFFFF"/>
              </w:rPr>
              <w:t>Цвет О. Нотт</w:t>
            </w:r>
          </w:p>
          <w:p w14:paraId="228DFCD4">
            <w:pPr>
              <w:spacing w:after="0"/>
              <w:rPr>
                <w:rFonts w:ascii="Times New Roman" w:hAnsi="Times New Roman" w:cs="Times New Roman"/>
                <w:i/>
                <w:color w:val="000000"/>
                <w:sz w:val="27"/>
                <w:szCs w:val="27"/>
              </w:rPr>
            </w:pPr>
            <w:r>
              <w:rPr>
                <w:rFonts w:eastAsia="SimSun"/>
                <w:color w:val="000000"/>
                <w:sz w:val="27"/>
                <w:szCs w:val="27"/>
                <w:shd w:val="clear" w:color="auto" w:fill="FFFFFF"/>
              </w:rPr>
              <w:t>Обложка Н. Аддамс</w:t>
            </w:r>
          </w:p>
        </w:tc>
      </w:tr>
    </w:tbl>
    <w:p w14:paraId="77F0E91B">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p w14:paraId="5BF93214">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7D996FE2">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455E0716">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200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Черное море$</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[комикс]$</w:t>
      </w:r>
      <w:r>
        <w:rPr>
          <w:rFonts w:ascii="Times New Roman" w:hAnsi="Times New Roman" w:eastAsia="SimSun" w:cs="Times New Roman"/>
          <w:color w:val="000000"/>
          <w:sz w:val="27"/>
          <w:szCs w:val="27"/>
          <w:shd w:val="clear" w:color="auto" w:fill="FFFFFF"/>
          <w:lang w:val="en-US" w:eastAsia="zh-CN" w:bidi="ar"/>
        </w:rPr>
        <w:t>f</w:t>
      </w:r>
      <w:r>
        <w:rPr>
          <w:rFonts w:ascii="Times New Roman" w:hAnsi="Times New Roman" w:eastAsia="SimSun" w:cs="Times New Roman"/>
          <w:color w:val="000000"/>
          <w:sz w:val="27"/>
          <w:szCs w:val="27"/>
          <w:shd w:val="clear" w:color="auto" w:fill="FFFFFF"/>
          <w:lang w:eastAsia="zh-CN" w:bidi="ar"/>
        </w:rPr>
        <w:t>худож. Роман Баррера$</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сценарист К. Триат$</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пер. с англ. В. Кубзарь$</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цвет О. Нотт$</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обл. Н. Аддамс</w:t>
      </w:r>
    </w:p>
    <w:p w14:paraId="4F097075">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300 ##$</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На титульном листе автор: Роман Баррера</w:t>
      </w:r>
    </w:p>
    <w:p w14:paraId="3F1806DE">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Баррера$</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Р.$</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Роман$4040</w:t>
      </w:r>
    </w:p>
    <w:p w14:paraId="31015F7F">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701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Триат$</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К.$4690</w:t>
      </w:r>
    </w:p>
    <w:p w14:paraId="4F605D3B">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Кубзарь$</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В.$</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Владимир$4730</w:t>
      </w:r>
    </w:p>
    <w:p w14:paraId="1C137F90">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Нотт$</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О.$4570</w:t>
      </w:r>
    </w:p>
    <w:p w14:paraId="19C9FC2E">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Аддамс$</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Н.$4570</w:t>
      </w:r>
    </w:p>
    <w:p w14:paraId="3B8F6527">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40FA81B5">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p w14:paraId="5856EE1C">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4) Комикс имеет авторское оформление – авторы сюжета/текста вынесены как авторы (например, в главном источнике информации, на обложке без указания роли либо с указанием роли). Один из авторов сюжета/текста является еще и сценаристом.</w:t>
      </w:r>
    </w:p>
    <w:p w14:paraId="0BC79B6C">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3D5EF243">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358C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443A277E">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32CEB7D4">
            <w:pPr>
              <w:spacing w:after="0"/>
              <w:jc w:val="center"/>
              <w:rPr>
                <w:rFonts w:eastAsia="SimSun"/>
                <w:color w:val="000000"/>
                <w:sz w:val="27"/>
                <w:szCs w:val="27"/>
                <w:shd w:val="clear" w:color="auto" w:fill="FFFFFF"/>
              </w:rPr>
            </w:pPr>
            <w:r>
              <w:rPr>
                <w:rFonts w:eastAsia="SimSun"/>
                <w:color w:val="000000"/>
                <w:sz w:val="27"/>
                <w:szCs w:val="27"/>
                <w:shd w:val="clear" w:color="auto" w:fill="FFFFFF"/>
              </w:rPr>
              <w:t>С. Белый и П. Дурый</w:t>
            </w:r>
          </w:p>
          <w:p w14:paraId="304933C8">
            <w:pPr>
              <w:spacing w:after="0"/>
              <w:jc w:val="center"/>
              <w:rPr>
                <w:rFonts w:eastAsia="SimSun"/>
                <w:color w:val="000000"/>
                <w:sz w:val="27"/>
                <w:szCs w:val="27"/>
                <w:shd w:val="clear" w:color="auto" w:fill="FFFFFF"/>
              </w:rPr>
            </w:pPr>
          </w:p>
          <w:p w14:paraId="198C6CE8">
            <w:pPr>
              <w:spacing w:after="0"/>
              <w:jc w:val="center"/>
              <w:rPr>
                <w:rFonts w:eastAsia="SimSun"/>
                <w:color w:val="000000"/>
                <w:sz w:val="27"/>
                <w:szCs w:val="27"/>
                <w:shd w:val="clear" w:color="auto" w:fill="FFFFFF"/>
              </w:rPr>
            </w:pPr>
            <w:r>
              <w:rPr>
                <w:rFonts w:eastAsia="SimSun"/>
                <w:color w:val="000000"/>
                <w:sz w:val="27"/>
                <w:szCs w:val="27"/>
                <w:shd w:val="clear" w:color="auto" w:fill="FFFFFF"/>
              </w:rPr>
              <w:t>Последний герой</w:t>
            </w:r>
          </w:p>
        </w:tc>
      </w:tr>
      <w:tr w14:paraId="4D94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557808AD">
            <w:pPr>
              <w:spacing w:after="0"/>
              <w:jc w:val="center"/>
              <w:rPr>
                <w:rFonts w:eastAsia="SimSun"/>
                <w:color w:val="000000"/>
                <w:sz w:val="27"/>
                <w:szCs w:val="27"/>
                <w:shd w:val="clear" w:color="auto" w:fill="FFFFFF"/>
              </w:rPr>
            </w:pPr>
          </w:p>
          <w:p w14:paraId="52012742">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1C5594DE">
            <w:pPr>
              <w:spacing w:after="0"/>
              <w:rPr>
                <w:rFonts w:eastAsia="SimSun"/>
                <w:color w:val="000000"/>
                <w:sz w:val="27"/>
                <w:szCs w:val="27"/>
                <w:shd w:val="clear" w:color="auto" w:fill="FFFFFF"/>
              </w:rPr>
            </w:pPr>
          </w:p>
          <w:p w14:paraId="03E0A67E">
            <w:pPr>
              <w:spacing w:after="0"/>
              <w:rPr>
                <w:rFonts w:eastAsia="SimSun"/>
                <w:color w:val="000000"/>
                <w:sz w:val="27"/>
                <w:szCs w:val="27"/>
                <w:shd w:val="clear" w:color="auto" w:fill="FFFFFF"/>
              </w:rPr>
            </w:pPr>
            <w:r>
              <w:rPr>
                <w:rFonts w:eastAsia="SimSun"/>
                <w:color w:val="000000"/>
                <w:sz w:val="27"/>
                <w:szCs w:val="27"/>
                <w:shd w:val="clear" w:color="auto" w:fill="FFFFFF"/>
              </w:rPr>
              <w:t>Текст С. Белого и П. Дурого</w:t>
            </w:r>
          </w:p>
          <w:p w14:paraId="1E131289">
            <w:pPr>
              <w:spacing w:after="0"/>
              <w:rPr>
                <w:rFonts w:eastAsia="SimSun"/>
                <w:color w:val="000000"/>
                <w:sz w:val="27"/>
                <w:szCs w:val="27"/>
                <w:shd w:val="clear" w:color="auto" w:fill="FFFFFF"/>
              </w:rPr>
            </w:pPr>
            <w:r>
              <w:rPr>
                <w:rFonts w:eastAsia="SimSun"/>
                <w:color w:val="000000"/>
                <w:sz w:val="27"/>
                <w:szCs w:val="27"/>
                <w:shd w:val="clear" w:color="auto" w:fill="FFFFFF"/>
              </w:rPr>
              <w:t>Сценарист С. Белый</w:t>
            </w:r>
          </w:p>
          <w:p w14:paraId="3E8FDFE5">
            <w:pPr>
              <w:spacing w:after="0"/>
              <w:rPr>
                <w:rFonts w:eastAsia="SimSun"/>
                <w:color w:val="000000"/>
                <w:sz w:val="27"/>
                <w:szCs w:val="27"/>
                <w:shd w:val="clear" w:color="auto" w:fill="FFFFFF"/>
              </w:rPr>
            </w:pPr>
            <w:r>
              <w:rPr>
                <w:rFonts w:eastAsia="SimSun"/>
                <w:color w:val="000000"/>
                <w:sz w:val="27"/>
                <w:szCs w:val="27"/>
                <w:shd w:val="clear" w:color="auto" w:fill="FFFFFF"/>
              </w:rPr>
              <w:t>Художник А. Оскольчий</w:t>
            </w:r>
          </w:p>
          <w:p w14:paraId="49908C5B">
            <w:pPr>
              <w:spacing w:after="0"/>
              <w:rPr>
                <w:rFonts w:eastAsia="SimSun"/>
                <w:color w:val="000000"/>
                <w:sz w:val="27"/>
                <w:szCs w:val="27"/>
                <w:shd w:val="clear" w:color="auto" w:fill="FFFFFF"/>
              </w:rPr>
            </w:pPr>
          </w:p>
          <w:p w14:paraId="7FA1425E">
            <w:pPr>
              <w:spacing w:after="0"/>
              <w:rPr>
                <w:rFonts w:ascii="Times New Roman" w:hAnsi="Times New Roman" w:cs="Times New Roman"/>
                <w:i/>
                <w:color w:val="000000"/>
                <w:sz w:val="27"/>
                <w:szCs w:val="27"/>
              </w:rPr>
            </w:pPr>
            <w:r>
              <w:rPr>
                <w:rFonts w:eastAsia="SimSun"/>
                <w:color w:val="000000"/>
                <w:sz w:val="27"/>
                <w:szCs w:val="27"/>
                <w:shd w:val="clear" w:color="auto" w:fill="FFFFFF"/>
              </w:rPr>
              <w:t>Каллиграф Л. Роналд</w:t>
            </w:r>
          </w:p>
        </w:tc>
      </w:tr>
    </w:tbl>
    <w:p w14:paraId="6AF81A39">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60DDC525">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01E409CB">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02AF6E39">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200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Последний герой$</w:t>
      </w:r>
      <w:r>
        <w:rPr>
          <w:rFonts w:ascii="Times New Roman" w:hAnsi="Times New Roman" w:eastAsia="SimSun" w:cs="Times New Roman"/>
          <w:color w:val="000000"/>
          <w:sz w:val="27"/>
          <w:szCs w:val="27"/>
          <w:shd w:val="clear" w:color="auto" w:fill="FFFFFF"/>
          <w:lang w:val="en-US" w:eastAsia="zh-CN" w:bidi="ar"/>
        </w:rPr>
        <w:t>e</w:t>
      </w:r>
      <w:r>
        <w:rPr>
          <w:rFonts w:ascii="Times New Roman" w:hAnsi="Times New Roman" w:eastAsia="SimSun" w:cs="Times New Roman"/>
          <w:color w:val="000000"/>
          <w:sz w:val="27"/>
          <w:szCs w:val="27"/>
          <w:shd w:val="clear" w:color="auto" w:fill="FFFFFF"/>
          <w:lang w:eastAsia="zh-CN" w:bidi="ar"/>
        </w:rPr>
        <w:t>[графический роман]$</w:t>
      </w:r>
      <w:r>
        <w:rPr>
          <w:rFonts w:ascii="Times New Roman" w:hAnsi="Times New Roman" w:eastAsia="SimSun" w:cs="Times New Roman"/>
          <w:color w:val="000000"/>
          <w:sz w:val="27"/>
          <w:szCs w:val="27"/>
          <w:shd w:val="clear" w:color="auto" w:fill="FFFFFF"/>
          <w:lang w:val="en-US" w:eastAsia="zh-CN" w:bidi="ar"/>
        </w:rPr>
        <w:t>f</w:t>
      </w:r>
      <w:r>
        <w:rPr>
          <w:rFonts w:ascii="Times New Roman" w:hAnsi="Times New Roman" w:eastAsia="SimSun" w:cs="Times New Roman"/>
          <w:color w:val="000000"/>
          <w:sz w:val="27"/>
          <w:szCs w:val="27"/>
          <w:shd w:val="clear" w:color="auto" w:fill="FFFFFF"/>
          <w:lang w:eastAsia="zh-CN" w:bidi="ar"/>
        </w:rPr>
        <w:t>текст С. Белого и П. Дурого$</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сценарист С. Белый$</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худож. А. Оскольчий$</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каллиграф Л. Роналд</w:t>
      </w:r>
    </w:p>
    <w:p w14:paraId="4A134CA0">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Белый$</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С.$</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Семен$4070$4690</w:t>
      </w:r>
    </w:p>
    <w:p w14:paraId="509B11F8">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701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Дурый$</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П.$</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Павел</w:t>
      </w:r>
    </w:p>
    <w:p w14:paraId="0B5F5348">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Оскольчий$</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А.$</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Алексей$4040</w:t>
      </w:r>
    </w:p>
    <w:p w14:paraId="076C3294">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702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Роналд$</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Л.$</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Леонид$4170</w:t>
      </w:r>
    </w:p>
    <w:p w14:paraId="738852FF">
      <w:pPr>
        <w:shd w:val="clear" w:color="auto" w:fill="FFFFFF"/>
        <w:spacing w:after="0"/>
        <w:jc w:val="both"/>
        <w:rPr>
          <w:rFonts w:ascii="Times New Roman" w:hAnsi="Times New Roman" w:eastAsia="SimSun" w:cs="Times New Roman"/>
          <w:color w:val="000000"/>
          <w:sz w:val="27"/>
          <w:szCs w:val="27"/>
          <w:shd w:val="clear" w:color="auto" w:fill="FFFFFF"/>
          <w:lang w:eastAsia="zh-CN" w:bidi="ar"/>
        </w:rPr>
      </w:pPr>
    </w:p>
    <w:p w14:paraId="09D3A229">
      <w:pPr>
        <w:shd w:val="clear" w:color="auto" w:fill="FFFFFF"/>
        <w:spacing w:after="0" w:line="240" w:lineRule="auto"/>
        <w:jc w:val="both"/>
        <w:rPr>
          <w:rFonts w:ascii="Times New Roman" w:hAnsi="Times New Roman" w:eastAsia="SimSun" w:cs="Times New Roman"/>
          <w:i/>
          <w:color w:val="000000"/>
          <w:sz w:val="27"/>
          <w:szCs w:val="27"/>
          <w:shd w:val="clear" w:color="auto" w:fill="FFFFFF"/>
          <w:lang w:eastAsia="zh-CN" w:bidi="ar"/>
        </w:rPr>
      </w:pPr>
    </w:p>
    <w:p w14:paraId="47519684">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5) Комикс имеет авторское оформление – 2 лица вынесены как авторы (например, в главном источнике информации, на обложке без указания роли). В другом месте издания один является автором сюжета/текста, второй является художником. В качестве основной точки доступа записывается художник.</w:t>
      </w:r>
    </w:p>
    <w:p w14:paraId="44C81F1B">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2311DA79">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0A57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06BD150D">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5E8C36DB">
            <w:pPr>
              <w:spacing w:after="0"/>
              <w:jc w:val="center"/>
              <w:rPr>
                <w:rFonts w:eastAsia="SimSun"/>
                <w:color w:val="000000"/>
                <w:sz w:val="27"/>
                <w:szCs w:val="27"/>
                <w:shd w:val="clear" w:color="auto" w:fill="FFFFFF"/>
              </w:rPr>
            </w:pPr>
            <w:r>
              <w:rPr>
                <w:rFonts w:eastAsia="SimSun"/>
                <w:color w:val="000000"/>
                <w:sz w:val="27"/>
                <w:szCs w:val="27"/>
                <w:shd w:val="clear" w:color="auto" w:fill="FFFFFF"/>
              </w:rPr>
              <w:t>Брайан Коллин, Тини Ховард</w:t>
            </w:r>
          </w:p>
          <w:p w14:paraId="0EC743F6">
            <w:pPr>
              <w:spacing w:after="0"/>
              <w:jc w:val="center"/>
              <w:rPr>
                <w:rFonts w:eastAsia="SimSun"/>
                <w:color w:val="000000"/>
                <w:sz w:val="27"/>
                <w:szCs w:val="27"/>
                <w:shd w:val="clear" w:color="auto" w:fill="FFFFFF"/>
              </w:rPr>
            </w:pPr>
            <w:r>
              <w:rPr>
                <w:rFonts w:eastAsia="SimSun"/>
                <w:color w:val="000000"/>
                <w:sz w:val="27"/>
                <w:szCs w:val="27"/>
                <w:shd w:val="clear" w:color="auto" w:fill="FFFFFF"/>
              </w:rPr>
              <w:t xml:space="preserve"> </w:t>
            </w:r>
          </w:p>
          <w:p w14:paraId="533AA512">
            <w:pPr>
              <w:spacing w:after="0"/>
              <w:jc w:val="center"/>
              <w:rPr>
                <w:rFonts w:eastAsia="SimSun"/>
                <w:color w:val="000000"/>
                <w:sz w:val="27"/>
                <w:szCs w:val="27"/>
                <w:shd w:val="clear" w:color="auto" w:fill="FFFFFF"/>
              </w:rPr>
            </w:pPr>
            <w:r>
              <w:rPr>
                <w:rFonts w:eastAsia="SimSun"/>
                <w:color w:val="000000"/>
                <w:sz w:val="27"/>
                <w:szCs w:val="27"/>
                <w:shd w:val="clear" w:color="auto" w:fill="FFFFFF"/>
                <w:lang w:val="en-US"/>
              </w:rPr>
              <w:t>Rick</w:t>
            </w:r>
            <w:r>
              <w:rPr>
                <w:rFonts w:eastAsia="SimSun"/>
                <w:color w:val="000000"/>
                <w:sz w:val="27"/>
                <w:szCs w:val="27"/>
                <w:shd w:val="clear" w:color="auto" w:fill="FFFFFF"/>
              </w:rPr>
              <w:t xml:space="preserve"> </w:t>
            </w:r>
            <w:r>
              <w:rPr>
                <w:rFonts w:eastAsia="SimSun"/>
                <w:color w:val="000000"/>
                <w:sz w:val="27"/>
                <w:szCs w:val="27"/>
                <w:shd w:val="clear" w:color="auto" w:fill="FFFFFF"/>
                <w:lang w:val="en-US"/>
              </w:rPr>
              <w:t>and</w:t>
            </w:r>
            <w:r>
              <w:rPr>
                <w:rFonts w:eastAsia="SimSun"/>
                <w:color w:val="000000"/>
                <w:sz w:val="27"/>
                <w:szCs w:val="27"/>
                <w:shd w:val="clear" w:color="auto" w:fill="FFFFFF"/>
              </w:rPr>
              <w:t xml:space="preserve"> </w:t>
            </w:r>
            <w:r>
              <w:rPr>
                <w:rFonts w:eastAsia="SimSun"/>
                <w:color w:val="000000"/>
                <w:sz w:val="27"/>
                <w:szCs w:val="27"/>
                <w:shd w:val="clear" w:color="auto" w:fill="FFFFFF"/>
                <w:lang w:val="en-US"/>
              </w:rPr>
              <w:t>Morty</w:t>
            </w:r>
          </w:p>
        </w:tc>
      </w:tr>
      <w:tr w14:paraId="3188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7FD7CCA2">
            <w:pPr>
              <w:spacing w:after="0"/>
              <w:jc w:val="center"/>
              <w:rPr>
                <w:rFonts w:eastAsia="SimSun"/>
                <w:color w:val="000000"/>
                <w:sz w:val="27"/>
                <w:szCs w:val="27"/>
                <w:shd w:val="clear" w:color="auto" w:fill="FFFFFF"/>
              </w:rPr>
            </w:pPr>
          </w:p>
          <w:p w14:paraId="0A1B36C9">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6D1F4726">
            <w:pPr>
              <w:spacing w:after="0"/>
              <w:rPr>
                <w:rFonts w:eastAsia="SimSun"/>
                <w:color w:val="000000"/>
                <w:sz w:val="27"/>
                <w:szCs w:val="27"/>
                <w:shd w:val="clear" w:color="auto" w:fill="FFFFFF"/>
              </w:rPr>
            </w:pPr>
          </w:p>
          <w:p w14:paraId="6A27A024">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Автор текста Брайан Коллин</w:t>
            </w:r>
          </w:p>
          <w:p w14:paraId="0BBCCAC1">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Художник Тини Ховард</w:t>
            </w:r>
          </w:p>
          <w:p w14:paraId="1627591D">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Цвет М. Лайн</w:t>
            </w:r>
          </w:p>
          <w:p w14:paraId="64CED7ED">
            <w:pPr>
              <w:pStyle w:val="14"/>
              <w:shd w:val="clear" w:color="auto" w:fill="FFFFFF"/>
              <w:spacing w:before="0" w:beforeAutospacing="0" w:after="0" w:afterAutospacing="0" w:line="276" w:lineRule="auto"/>
              <w:jc w:val="both"/>
              <w:rPr>
                <w:i/>
                <w:color w:val="000000"/>
                <w:sz w:val="27"/>
                <w:szCs w:val="27"/>
              </w:rPr>
            </w:pPr>
            <w:r>
              <w:rPr>
                <w:rFonts w:eastAsia="SimSun" w:asciiTheme="minorHAnsi" w:hAnsiTheme="minorHAnsi" w:cstheme="minorBidi"/>
                <w:color w:val="000000"/>
                <w:sz w:val="27"/>
                <w:szCs w:val="27"/>
                <w:shd w:val="clear" w:color="auto" w:fill="FFFFFF"/>
                <w:lang w:eastAsia="en-US"/>
              </w:rPr>
              <w:t>Перевод с английского В. Боровский</w:t>
            </w:r>
          </w:p>
        </w:tc>
      </w:tr>
    </w:tbl>
    <w:p w14:paraId="3B3240F1">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60E62D52">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27D80C21">
      <w:pPr>
        <w:pStyle w:val="14"/>
        <w:shd w:val="clear" w:color="auto" w:fill="FFFFFF"/>
        <w:spacing w:before="0" w:beforeAutospacing="0" w:after="0" w:afterAutospacing="0" w:line="276" w:lineRule="auto"/>
        <w:jc w:val="both"/>
        <w:rPr>
          <w:rFonts w:eastAsia="SimSun"/>
          <w:color w:val="000000"/>
          <w:sz w:val="27"/>
          <w:szCs w:val="27"/>
          <w:shd w:val="clear" w:color="auto" w:fill="FFFFFF"/>
          <w:lang w:val="en-US"/>
        </w:rPr>
      </w:pPr>
    </w:p>
    <w:p w14:paraId="781CA09B">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lang w:val="en-US"/>
        </w:rPr>
        <w:t>200 1#$aRick and Morty$e[</w:t>
      </w:r>
      <w:r>
        <w:rPr>
          <w:rFonts w:eastAsia="SimSun"/>
          <w:color w:val="000000"/>
          <w:sz w:val="27"/>
          <w:szCs w:val="27"/>
          <w:shd w:val="clear" w:color="auto" w:fill="FFFFFF"/>
        </w:rPr>
        <w:t>комикс</w:t>
      </w:r>
      <w:r>
        <w:rPr>
          <w:rFonts w:eastAsia="SimSun"/>
          <w:color w:val="000000"/>
          <w:sz w:val="27"/>
          <w:szCs w:val="27"/>
          <w:shd w:val="clear" w:color="auto" w:fill="FFFFFF"/>
          <w:lang w:val="en-US"/>
        </w:rPr>
        <w:t>]$f</w:t>
      </w:r>
      <w:r>
        <w:rPr>
          <w:rFonts w:eastAsia="SimSun"/>
          <w:color w:val="000000"/>
          <w:sz w:val="27"/>
          <w:szCs w:val="27"/>
          <w:shd w:val="clear" w:color="auto" w:fill="FFFFFF"/>
        </w:rPr>
        <w:t>худож</w:t>
      </w:r>
      <w:r>
        <w:rPr>
          <w:rFonts w:eastAsia="SimSun"/>
          <w:color w:val="000000"/>
          <w:sz w:val="27"/>
          <w:szCs w:val="27"/>
          <w:shd w:val="clear" w:color="auto" w:fill="FFFFFF"/>
          <w:lang w:val="en-US"/>
        </w:rPr>
        <w:t xml:space="preserve">. </w:t>
      </w:r>
      <w:r>
        <w:rPr>
          <w:rFonts w:eastAsia="SimSun"/>
          <w:color w:val="000000"/>
          <w:sz w:val="27"/>
          <w:szCs w:val="27"/>
          <w:shd w:val="clear" w:color="auto" w:fill="FFFFFF"/>
        </w:rPr>
        <w:t>Тини Ховард$</w:t>
      </w:r>
      <w:r>
        <w:rPr>
          <w:rFonts w:eastAsia="SimSun"/>
          <w:color w:val="000000"/>
          <w:sz w:val="27"/>
          <w:szCs w:val="27"/>
          <w:shd w:val="clear" w:color="auto" w:fill="FFFFFF"/>
          <w:lang w:val="en-US"/>
        </w:rPr>
        <w:t>g</w:t>
      </w:r>
      <w:r>
        <w:rPr>
          <w:rFonts w:eastAsia="SimSun"/>
          <w:color w:val="000000"/>
          <w:sz w:val="27"/>
          <w:szCs w:val="27"/>
          <w:shd w:val="clear" w:color="auto" w:fill="FFFFFF"/>
        </w:rPr>
        <w:t>авт. текста Брайан Коллин$</w:t>
      </w:r>
      <w:r>
        <w:rPr>
          <w:rFonts w:eastAsia="SimSun"/>
          <w:color w:val="000000"/>
          <w:sz w:val="27"/>
          <w:szCs w:val="27"/>
          <w:shd w:val="clear" w:color="auto" w:fill="FFFFFF"/>
          <w:lang w:val="en-US"/>
        </w:rPr>
        <w:t>g</w:t>
      </w:r>
      <w:r>
        <w:rPr>
          <w:rFonts w:eastAsia="SimSun"/>
          <w:color w:val="000000"/>
          <w:sz w:val="27"/>
          <w:szCs w:val="27"/>
          <w:shd w:val="clear" w:color="auto" w:fill="FFFFFF"/>
        </w:rPr>
        <w:t>цвет М. Лайн$</w:t>
      </w:r>
      <w:r>
        <w:rPr>
          <w:rFonts w:eastAsia="SimSun"/>
          <w:color w:val="000000"/>
          <w:sz w:val="27"/>
          <w:szCs w:val="27"/>
          <w:shd w:val="clear" w:color="auto" w:fill="FFFFFF"/>
          <w:lang w:val="en-US"/>
        </w:rPr>
        <w:t>g</w:t>
      </w:r>
      <w:r>
        <w:rPr>
          <w:rFonts w:eastAsia="SimSun"/>
          <w:color w:val="000000"/>
          <w:sz w:val="27"/>
          <w:szCs w:val="27"/>
          <w:shd w:val="clear" w:color="auto" w:fill="FFFFFF"/>
        </w:rPr>
        <w:t>пер. с англ. В. Боровский</w:t>
      </w:r>
    </w:p>
    <w:p w14:paraId="5CECF536">
      <w:pPr>
        <w:spacing w:after="0"/>
        <w:rPr>
          <w:rFonts w:eastAsia="SimSun"/>
          <w:color w:val="000000"/>
          <w:sz w:val="27"/>
          <w:szCs w:val="27"/>
          <w:shd w:val="clear" w:color="auto" w:fill="FFFFFF"/>
        </w:rPr>
      </w:pPr>
      <w:r>
        <w:rPr>
          <w:rFonts w:ascii="Times New Roman" w:hAnsi="Times New Roman" w:eastAsia="SimSun" w:cs="Times New Roman"/>
          <w:color w:val="000000"/>
          <w:sz w:val="27"/>
          <w:szCs w:val="27"/>
          <w:shd w:val="clear" w:color="auto" w:fill="FFFFFF"/>
          <w:lang w:eastAsia="ru-RU"/>
        </w:rPr>
        <w:t>300 ##$</w:t>
      </w:r>
      <w:r>
        <w:rPr>
          <w:rFonts w:ascii="Times New Roman" w:hAnsi="Times New Roman" w:eastAsia="SimSun" w:cs="Times New Roman"/>
          <w:color w:val="000000"/>
          <w:sz w:val="27"/>
          <w:szCs w:val="27"/>
          <w:shd w:val="clear" w:color="auto" w:fill="FFFFFF"/>
          <w:lang w:val="en-US" w:eastAsia="ru-RU"/>
        </w:rPr>
        <w:t>a</w:t>
      </w:r>
      <w:r>
        <w:rPr>
          <w:rFonts w:ascii="Times New Roman" w:hAnsi="Times New Roman" w:eastAsia="SimSun" w:cs="Times New Roman"/>
          <w:color w:val="000000"/>
          <w:sz w:val="27"/>
          <w:szCs w:val="27"/>
          <w:shd w:val="clear" w:color="auto" w:fill="FFFFFF"/>
          <w:lang w:eastAsia="ru-RU"/>
        </w:rPr>
        <w:t>На обложке авторы: Брайан Коллин, Тини Ховард</w:t>
      </w:r>
    </w:p>
    <w:p w14:paraId="6FECD3A8">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700 #1$aХовард$bТ.$f1985-$gТини$4040</w:t>
      </w:r>
    </w:p>
    <w:p w14:paraId="15A1DD55">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70</w:t>
      </w:r>
      <w:r>
        <w:rPr>
          <w:rFonts w:hint="default" w:eastAsia="SimSun"/>
          <w:color w:val="000000"/>
          <w:sz w:val="27"/>
          <w:szCs w:val="27"/>
          <w:shd w:val="clear" w:color="auto" w:fill="FFFFFF"/>
          <w:lang w:val="ru-RU"/>
        </w:rPr>
        <w:t>1</w:t>
      </w:r>
      <w:r>
        <w:rPr>
          <w:rFonts w:eastAsia="SimSun"/>
          <w:color w:val="000000"/>
          <w:sz w:val="27"/>
          <w:szCs w:val="27"/>
          <w:shd w:val="clear" w:color="auto" w:fill="FFFFFF"/>
        </w:rPr>
        <w:t xml:space="preserve"> #1$</w:t>
      </w:r>
      <w:r>
        <w:rPr>
          <w:rFonts w:eastAsia="SimSun"/>
          <w:color w:val="000000"/>
          <w:sz w:val="27"/>
          <w:szCs w:val="27"/>
          <w:shd w:val="clear" w:color="auto" w:fill="FFFFFF"/>
          <w:lang w:val="en-US"/>
        </w:rPr>
        <w:t>a</w:t>
      </w:r>
      <w:r>
        <w:rPr>
          <w:rFonts w:eastAsia="SimSun"/>
          <w:color w:val="000000"/>
          <w:sz w:val="27"/>
          <w:szCs w:val="27"/>
          <w:shd w:val="clear" w:color="auto" w:fill="FFFFFF"/>
        </w:rPr>
        <w:t>Коллин$</w:t>
      </w:r>
      <w:r>
        <w:rPr>
          <w:rFonts w:eastAsia="SimSun"/>
          <w:color w:val="000000"/>
          <w:sz w:val="27"/>
          <w:szCs w:val="27"/>
          <w:shd w:val="clear" w:color="auto" w:fill="FFFFFF"/>
          <w:lang w:val="en-US"/>
        </w:rPr>
        <w:t>b</w:t>
      </w:r>
      <w:r>
        <w:rPr>
          <w:rFonts w:eastAsia="SimSun"/>
          <w:color w:val="000000"/>
          <w:sz w:val="27"/>
          <w:szCs w:val="27"/>
          <w:shd w:val="clear" w:color="auto" w:fill="FFFFFF"/>
        </w:rPr>
        <w:t>Б.$</w:t>
      </w:r>
      <w:r>
        <w:rPr>
          <w:rFonts w:eastAsia="SimSun"/>
          <w:color w:val="000000"/>
          <w:sz w:val="27"/>
          <w:szCs w:val="27"/>
          <w:shd w:val="clear" w:color="auto" w:fill="FFFFFF"/>
          <w:lang w:val="en-US"/>
        </w:rPr>
        <w:t>g</w:t>
      </w:r>
      <w:r>
        <w:rPr>
          <w:rFonts w:eastAsia="SimSun"/>
          <w:color w:val="000000"/>
          <w:sz w:val="27"/>
          <w:szCs w:val="27"/>
          <w:shd w:val="clear" w:color="auto" w:fill="FFFFFF"/>
        </w:rPr>
        <w:t>Брайан</w:t>
      </w:r>
    </w:p>
    <w:p w14:paraId="494E77D1">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702 #1$</w:t>
      </w:r>
      <w:r>
        <w:rPr>
          <w:rFonts w:eastAsia="SimSun"/>
          <w:color w:val="000000"/>
          <w:sz w:val="27"/>
          <w:szCs w:val="27"/>
          <w:shd w:val="clear" w:color="auto" w:fill="FFFFFF"/>
          <w:lang w:val="en-US"/>
        </w:rPr>
        <w:t>a</w:t>
      </w:r>
      <w:r>
        <w:rPr>
          <w:rFonts w:eastAsia="SimSun"/>
          <w:color w:val="000000"/>
          <w:sz w:val="27"/>
          <w:szCs w:val="27"/>
          <w:shd w:val="clear" w:color="auto" w:fill="FFFFFF"/>
        </w:rPr>
        <w:t>Лайн$</w:t>
      </w:r>
      <w:r>
        <w:rPr>
          <w:rFonts w:eastAsia="SimSun"/>
          <w:color w:val="000000"/>
          <w:sz w:val="27"/>
          <w:szCs w:val="27"/>
          <w:shd w:val="clear" w:color="auto" w:fill="FFFFFF"/>
          <w:lang w:val="en-US"/>
        </w:rPr>
        <w:t>b</w:t>
      </w:r>
      <w:r>
        <w:rPr>
          <w:rFonts w:eastAsia="SimSun"/>
          <w:color w:val="000000"/>
          <w:sz w:val="27"/>
          <w:szCs w:val="27"/>
          <w:shd w:val="clear" w:color="auto" w:fill="FFFFFF"/>
        </w:rPr>
        <w:t>М.$4570</w:t>
      </w:r>
    </w:p>
    <w:p w14:paraId="76AC2104">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702 #1$</w:t>
      </w:r>
      <w:r>
        <w:rPr>
          <w:rFonts w:eastAsia="SimSun"/>
          <w:color w:val="000000"/>
          <w:sz w:val="27"/>
          <w:szCs w:val="27"/>
          <w:shd w:val="clear" w:color="auto" w:fill="FFFFFF"/>
          <w:lang w:val="en-US"/>
        </w:rPr>
        <w:t>a</w:t>
      </w:r>
      <w:r>
        <w:rPr>
          <w:rFonts w:eastAsia="SimSun"/>
          <w:color w:val="000000"/>
          <w:sz w:val="27"/>
          <w:szCs w:val="27"/>
          <w:shd w:val="clear" w:color="auto" w:fill="FFFFFF"/>
        </w:rPr>
        <w:t>Боровский$</w:t>
      </w:r>
      <w:r>
        <w:rPr>
          <w:rFonts w:eastAsia="SimSun"/>
          <w:color w:val="000000"/>
          <w:sz w:val="27"/>
          <w:szCs w:val="27"/>
          <w:shd w:val="clear" w:color="auto" w:fill="FFFFFF"/>
          <w:lang w:val="en-US"/>
        </w:rPr>
        <w:t>b</w:t>
      </w:r>
      <w:r>
        <w:rPr>
          <w:rFonts w:eastAsia="SimSun"/>
          <w:color w:val="000000"/>
          <w:sz w:val="27"/>
          <w:szCs w:val="27"/>
          <w:shd w:val="clear" w:color="auto" w:fill="FFFFFF"/>
        </w:rPr>
        <w:t>В.$4730</w:t>
      </w:r>
    </w:p>
    <w:p w14:paraId="3636EA4E">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0DC9C5BA">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31B3B8E1">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5980B5F9">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p>
    <w:p w14:paraId="31AC9E9D">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6) Комикс имеет авторское оформление – 2 лица вынесены как авторы (например, в главном источнике информации, на обложке без указания роли). В другом месте издания один является автором сюжета/текста, второй является и автором сюжета/текста, и художником. В качестве основной точки доступа записывается художник.</w:t>
      </w:r>
    </w:p>
    <w:p w14:paraId="54F3021A">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5A71590D">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04A1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32D772EA">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42C8461A">
            <w:pPr>
              <w:spacing w:after="0"/>
              <w:jc w:val="center"/>
              <w:rPr>
                <w:rFonts w:eastAsia="SimSun"/>
                <w:color w:val="000000"/>
                <w:sz w:val="27"/>
                <w:szCs w:val="27"/>
                <w:shd w:val="clear" w:color="auto" w:fill="FFFFFF"/>
              </w:rPr>
            </w:pPr>
            <w:r>
              <w:rPr>
                <w:rFonts w:eastAsia="SimSun"/>
                <w:color w:val="000000"/>
                <w:sz w:val="27"/>
                <w:szCs w:val="27"/>
                <w:shd w:val="clear" w:color="auto" w:fill="FFFFFF"/>
              </w:rPr>
              <w:t>Алан Мур, Брайан Болланд</w:t>
            </w:r>
          </w:p>
          <w:p w14:paraId="537FE001">
            <w:pPr>
              <w:spacing w:after="0"/>
              <w:jc w:val="center"/>
              <w:rPr>
                <w:rFonts w:eastAsia="SimSun"/>
                <w:color w:val="000000"/>
                <w:sz w:val="27"/>
                <w:szCs w:val="27"/>
                <w:shd w:val="clear" w:color="auto" w:fill="FFFFFF"/>
              </w:rPr>
            </w:pPr>
            <w:r>
              <w:rPr>
                <w:rFonts w:eastAsia="SimSun"/>
                <w:color w:val="000000"/>
                <w:sz w:val="27"/>
                <w:szCs w:val="27"/>
                <w:shd w:val="clear" w:color="auto" w:fill="FFFFFF"/>
              </w:rPr>
              <w:t xml:space="preserve"> </w:t>
            </w:r>
          </w:p>
          <w:p w14:paraId="360E885B">
            <w:pPr>
              <w:spacing w:after="0"/>
              <w:jc w:val="center"/>
              <w:rPr>
                <w:rFonts w:eastAsia="SimSun"/>
                <w:color w:val="000000"/>
                <w:sz w:val="27"/>
                <w:szCs w:val="27"/>
                <w:shd w:val="clear" w:color="auto" w:fill="FFFFFF"/>
              </w:rPr>
            </w:pPr>
            <w:r>
              <w:rPr>
                <w:rFonts w:eastAsia="SimSun"/>
                <w:color w:val="000000"/>
                <w:sz w:val="27"/>
                <w:szCs w:val="27"/>
                <w:shd w:val="clear" w:color="auto" w:fill="FFFFFF"/>
              </w:rPr>
              <w:t>Бэтмен. Убийственная шутка</w:t>
            </w:r>
          </w:p>
        </w:tc>
      </w:tr>
      <w:tr w14:paraId="75EB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7F785DE5">
            <w:pPr>
              <w:spacing w:after="0"/>
              <w:jc w:val="center"/>
              <w:rPr>
                <w:rFonts w:eastAsia="SimSun"/>
                <w:color w:val="000000"/>
                <w:sz w:val="27"/>
                <w:szCs w:val="27"/>
                <w:shd w:val="clear" w:color="auto" w:fill="FFFFFF"/>
              </w:rPr>
            </w:pPr>
          </w:p>
          <w:p w14:paraId="60B75119">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559FE8D8">
            <w:pPr>
              <w:spacing w:after="0"/>
              <w:rPr>
                <w:rFonts w:eastAsia="SimSun"/>
                <w:color w:val="000000"/>
                <w:sz w:val="27"/>
                <w:szCs w:val="27"/>
                <w:shd w:val="clear" w:color="auto" w:fill="FFFFFF"/>
              </w:rPr>
            </w:pPr>
          </w:p>
          <w:p w14:paraId="27E3D962">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Алан Мур, Брайан Болланд сюжет</w:t>
            </w:r>
          </w:p>
          <w:p w14:paraId="3CC8AFBB">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Брайан Болланд художник и колорист</w:t>
            </w:r>
          </w:p>
          <w:p w14:paraId="76473862">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p>
          <w:p w14:paraId="2329E640">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p>
          <w:p w14:paraId="355828A3">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Тим Сэйл предисловие</w:t>
            </w:r>
          </w:p>
          <w:p w14:paraId="6B7B4458">
            <w:pPr>
              <w:pStyle w:val="14"/>
              <w:shd w:val="clear" w:color="auto" w:fill="FFFFFF"/>
              <w:spacing w:before="0" w:beforeAutospacing="0" w:after="0" w:afterAutospacing="0"/>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Брайан Болланд послесловие</w:t>
            </w:r>
          </w:p>
          <w:p w14:paraId="5D082CD4">
            <w:pPr>
              <w:pStyle w:val="14"/>
              <w:shd w:val="clear" w:color="auto" w:fill="FFFFFF"/>
              <w:spacing w:before="0" w:beforeAutospacing="0" w:after="0" w:afterAutospacing="0"/>
              <w:jc w:val="both"/>
              <w:rPr>
                <w:i/>
                <w:color w:val="000000"/>
                <w:sz w:val="27"/>
                <w:szCs w:val="27"/>
              </w:rPr>
            </w:pPr>
            <w:r>
              <w:rPr>
                <w:rFonts w:eastAsia="SimSun" w:asciiTheme="minorHAnsi" w:hAnsiTheme="minorHAnsi" w:cstheme="minorBidi"/>
                <w:color w:val="000000"/>
                <w:sz w:val="27"/>
                <w:szCs w:val="27"/>
                <w:shd w:val="clear" w:color="auto" w:fill="FFFFFF"/>
                <w:lang w:eastAsia="en-US"/>
              </w:rPr>
              <w:t>Перевод с английского Александра Жикаренцева</w:t>
            </w:r>
          </w:p>
        </w:tc>
      </w:tr>
    </w:tbl>
    <w:p w14:paraId="2FD0C1E7">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09724DDE">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59874D7F">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4BC3DEBF">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200 1#$aБэтмен. Убийственная шутка$e[графический роман$eкомикс]$fАлан Мур, Брайан Болланд сюжет$gБрайан Болланд худож. и колорист$gТим Сэйл предисл.$gБрайан Болланд послесл.$gпер. с англ. Александра Жикаренцева</w:t>
      </w:r>
    </w:p>
    <w:p w14:paraId="49774FF2">
      <w:pPr>
        <w:spacing w:after="0"/>
        <w:rPr>
          <w:rFonts w:ascii="Times New Roman" w:hAnsi="Times New Roman" w:eastAsia="SimSun" w:cs="Times New Roman"/>
          <w:color w:val="000000"/>
          <w:sz w:val="27"/>
          <w:szCs w:val="27"/>
          <w:shd w:val="clear" w:color="auto" w:fill="FFFFFF"/>
          <w:lang w:eastAsia="ru-RU"/>
        </w:rPr>
      </w:pPr>
      <w:r>
        <w:rPr>
          <w:rFonts w:ascii="Times New Roman" w:hAnsi="Times New Roman" w:eastAsia="SimSun" w:cs="Times New Roman"/>
          <w:color w:val="000000"/>
          <w:sz w:val="27"/>
          <w:szCs w:val="27"/>
          <w:shd w:val="clear" w:color="auto" w:fill="FFFFFF"/>
          <w:lang w:eastAsia="ru-RU"/>
        </w:rPr>
        <w:t>300 ##$aНа обложке авторы: Алан Мур, Брайан Болланд</w:t>
      </w:r>
    </w:p>
    <w:p w14:paraId="0253D29E">
      <w:pPr>
        <w:spacing w:after="0"/>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color w:val="000000"/>
          <w:sz w:val="27"/>
          <w:szCs w:val="27"/>
          <w:shd w:val="clear" w:color="auto" w:fill="FFFFFF"/>
          <w:lang w:eastAsia="zh-CN" w:bidi="ar"/>
        </w:rPr>
        <w:t>700 #1$</w:t>
      </w:r>
      <w:r>
        <w:rPr>
          <w:rFonts w:ascii="Times New Roman" w:hAnsi="Times New Roman" w:eastAsia="SimSun" w:cs="Times New Roman"/>
          <w:color w:val="000000"/>
          <w:sz w:val="27"/>
          <w:szCs w:val="27"/>
          <w:shd w:val="clear" w:color="auto" w:fill="FFFFFF"/>
          <w:lang w:val="en-US" w:eastAsia="zh-CN" w:bidi="ar"/>
        </w:rPr>
        <w:t>a</w:t>
      </w:r>
      <w:r>
        <w:rPr>
          <w:rFonts w:ascii="Times New Roman" w:hAnsi="Times New Roman" w:eastAsia="SimSun" w:cs="Times New Roman"/>
          <w:color w:val="000000"/>
          <w:sz w:val="27"/>
          <w:szCs w:val="27"/>
          <w:shd w:val="clear" w:color="auto" w:fill="FFFFFF"/>
          <w:lang w:eastAsia="zh-CN" w:bidi="ar"/>
        </w:rPr>
        <w:t>Болланд$</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Б.$</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Брайан$4040$4070$4075$4570</w:t>
      </w:r>
    </w:p>
    <w:p w14:paraId="3D81EF1A">
      <w:pPr>
        <w:shd w:val="clear" w:color="auto" w:fill="FFFFFF"/>
        <w:spacing w:after="0"/>
        <w:rPr>
          <w:rFonts w:ascii="Times New Roman" w:hAnsi="Times New Roman" w:cs="Times New Roman"/>
          <w:color w:val="000000"/>
          <w:sz w:val="27"/>
          <w:szCs w:val="27"/>
          <w:lang w:val="en-US"/>
        </w:rPr>
      </w:pPr>
      <w:r>
        <w:rPr>
          <w:rFonts w:ascii="Times New Roman" w:hAnsi="Times New Roman" w:eastAsia="SimSun" w:cs="Times New Roman"/>
          <w:color w:val="000000"/>
          <w:sz w:val="27"/>
          <w:szCs w:val="27"/>
          <w:shd w:val="clear" w:color="auto" w:fill="FFFFFF"/>
          <w:lang w:val="en-US" w:eastAsia="zh-CN" w:bidi="ar"/>
        </w:rPr>
        <w:t>70</w:t>
      </w:r>
      <w:r>
        <w:rPr>
          <w:rFonts w:hint="default" w:ascii="Times New Roman" w:hAnsi="Times New Roman" w:eastAsia="SimSun" w:cs="Times New Roman"/>
          <w:color w:val="000000"/>
          <w:sz w:val="27"/>
          <w:szCs w:val="27"/>
          <w:shd w:val="clear" w:color="auto" w:fill="FFFFFF"/>
          <w:lang w:val="ru-RU" w:eastAsia="zh-CN" w:bidi="ar"/>
        </w:rPr>
        <w:t>1</w:t>
      </w:r>
      <w:r>
        <w:rPr>
          <w:rFonts w:ascii="Times New Roman" w:hAnsi="Times New Roman" w:eastAsia="SimSun" w:cs="Times New Roman"/>
          <w:color w:val="000000"/>
          <w:sz w:val="27"/>
          <w:szCs w:val="27"/>
          <w:shd w:val="clear" w:color="auto" w:fill="FFFFFF"/>
          <w:lang w:val="en-US" w:eastAsia="zh-CN" w:bidi="ar"/>
        </w:rPr>
        <w:t xml:space="preserve"> #1$3RU\NLR\AUTH\770166406$a</w:t>
      </w:r>
      <w:r>
        <w:rPr>
          <w:rFonts w:ascii="Times New Roman" w:hAnsi="Times New Roman" w:eastAsia="SimSun" w:cs="Times New Roman"/>
          <w:color w:val="000000"/>
          <w:sz w:val="27"/>
          <w:szCs w:val="27"/>
          <w:shd w:val="clear" w:color="auto" w:fill="FFFFFF"/>
          <w:lang w:eastAsia="zh-CN" w:bidi="ar"/>
        </w:rPr>
        <w:t>Мур</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А</w:t>
      </w:r>
      <w:r>
        <w:rPr>
          <w:rFonts w:ascii="Times New Roman" w:hAnsi="Times New Roman" w:eastAsia="SimSun" w:cs="Times New Roman"/>
          <w:color w:val="000000"/>
          <w:sz w:val="27"/>
          <w:szCs w:val="27"/>
          <w:shd w:val="clear" w:color="auto" w:fill="FFFFFF"/>
          <w:lang w:val="en-US" w:eastAsia="zh-CN" w:bidi="ar"/>
        </w:rPr>
        <w:t>.$f1953-$g</w:t>
      </w:r>
      <w:r>
        <w:rPr>
          <w:rFonts w:ascii="Times New Roman" w:hAnsi="Times New Roman" w:eastAsia="SimSun" w:cs="Times New Roman"/>
          <w:color w:val="000000"/>
          <w:sz w:val="27"/>
          <w:szCs w:val="27"/>
          <w:shd w:val="clear" w:color="auto" w:fill="FFFFFF"/>
          <w:lang w:eastAsia="zh-CN" w:bidi="ar"/>
        </w:rPr>
        <w:t>Алан</w:t>
      </w:r>
    </w:p>
    <w:p w14:paraId="1C82EBB8">
      <w:pPr>
        <w:shd w:val="clear" w:color="auto" w:fill="FFFFFF"/>
        <w:spacing w:after="0"/>
        <w:rPr>
          <w:rFonts w:ascii="Times New Roman" w:hAnsi="Times New Roman" w:cs="Times New Roman"/>
          <w:color w:val="000000"/>
          <w:sz w:val="27"/>
          <w:szCs w:val="27"/>
          <w:lang w:val="en-US"/>
        </w:rPr>
      </w:pPr>
      <w:r>
        <w:rPr>
          <w:rFonts w:ascii="Times New Roman" w:hAnsi="Times New Roman" w:eastAsia="SimSun" w:cs="Times New Roman"/>
          <w:color w:val="000000"/>
          <w:sz w:val="27"/>
          <w:szCs w:val="27"/>
          <w:shd w:val="clear" w:color="auto" w:fill="FFFFFF"/>
          <w:lang w:val="en-US" w:eastAsia="zh-CN" w:bidi="ar"/>
        </w:rPr>
        <w:t>702 #1$a</w:t>
      </w:r>
      <w:r>
        <w:rPr>
          <w:rFonts w:ascii="Times New Roman" w:hAnsi="Times New Roman" w:eastAsia="SimSun" w:cs="Times New Roman"/>
          <w:color w:val="000000"/>
          <w:sz w:val="27"/>
          <w:szCs w:val="27"/>
          <w:shd w:val="clear" w:color="auto" w:fill="FFFFFF"/>
          <w:lang w:eastAsia="zh-CN" w:bidi="ar"/>
        </w:rPr>
        <w:t>Сэйл</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Т</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Тим</w:t>
      </w:r>
      <w:r>
        <w:rPr>
          <w:rFonts w:ascii="Times New Roman" w:hAnsi="Times New Roman" w:eastAsia="SimSun" w:cs="Times New Roman"/>
          <w:color w:val="000000"/>
          <w:sz w:val="27"/>
          <w:szCs w:val="27"/>
          <w:shd w:val="clear" w:color="auto" w:fill="FFFFFF"/>
          <w:lang w:val="en-US" w:eastAsia="zh-CN" w:bidi="ar"/>
        </w:rPr>
        <w:t>$4080</w:t>
      </w:r>
    </w:p>
    <w:p w14:paraId="7F0C79FF">
      <w:pPr>
        <w:shd w:val="clear" w:color="auto" w:fill="FFFFFF"/>
        <w:spacing w:after="0"/>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702#1$3LIBNET\UAF\0000052842$a</w:t>
      </w:r>
      <w:r>
        <w:rPr>
          <w:rFonts w:ascii="Times New Roman" w:hAnsi="Times New Roman" w:eastAsia="SimSun" w:cs="Times New Roman"/>
          <w:color w:val="000000"/>
          <w:sz w:val="27"/>
          <w:szCs w:val="27"/>
          <w:shd w:val="clear" w:color="auto" w:fill="FFFFFF"/>
          <w:lang w:eastAsia="zh-CN" w:bidi="ar"/>
        </w:rPr>
        <w:t>Жикаренцев</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А</w:t>
      </w:r>
      <w:r>
        <w:rPr>
          <w:rFonts w:ascii="Times New Roman" w:hAnsi="Times New Roman" w:eastAsia="SimSun" w:cs="Times New Roman"/>
          <w:color w:val="000000"/>
          <w:sz w:val="27"/>
          <w:szCs w:val="27"/>
          <w:shd w:val="clear" w:color="auto" w:fill="FFFFFF"/>
          <w:lang w:val="en-US" w:eastAsia="zh-CN" w:bidi="ar"/>
        </w:rPr>
        <w:t>.</w:t>
      </w:r>
      <w:r>
        <w:rPr>
          <w:rFonts w:ascii="Times New Roman" w:hAnsi="Times New Roman" w:eastAsia="SimSun" w:cs="Times New Roman"/>
          <w:color w:val="000000"/>
          <w:sz w:val="27"/>
          <w:szCs w:val="27"/>
          <w:shd w:val="clear" w:color="auto" w:fill="FFFFFF"/>
          <w:lang w:eastAsia="zh-CN" w:bidi="ar"/>
        </w:rPr>
        <w:t>В</w:t>
      </w:r>
      <w:r>
        <w:rPr>
          <w:rFonts w:ascii="Times New Roman" w:hAnsi="Times New Roman" w:eastAsia="SimSun" w:cs="Times New Roman"/>
          <w:color w:val="000000"/>
          <w:sz w:val="27"/>
          <w:szCs w:val="27"/>
          <w:shd w:val="clear" w:color="auto" w:fill="FFFFFF"/>
          <w:lang w:val="en-US" w:eastAsia="zh-CN" w:bidi="ar"/>
        </w:rPr>
        <w:t>.$c</w:t>
      </w:r>
      <w:r>
        <w:rPr>
          <w:rFonts w:ascii="Times New Roman" w:hAnsi="Times New Roman" w:eastAsia="SimSun" w:cs="Times New Roman"/>
          <w:color w:val="000000"/>
          <w:sz w:val="27"/>
          <w:szCs w:val="27"/>
          <w:shd w:val="clear" w:color="auto" w:fill="FFFFFF"/>
          <w:lang w:eastAsia="zh-CN" w:bidi="ar"/>
        </w:rPr>
        <w:t>переводчик</w:t>
      </w:r>
      <w:r>
        <w:rPr>
          <w:rFonts w:ascii="Times New Roman" w:hAnsi="Times New Roman" w:eastAsia="SimSun" w:cs="Times New Roman"/>
          <w:color w:val="000000"/>
          <w:sz w:val="27"/>
          <w:szCs w:val="27"/>
          <w:shd w:val="clear" w:color="auto" w:fill="FFFFFF"/>
          <w:lang w:val="en-US" w:eastAsia="zh-CN" w:bidi="ar"/>
        </w:rPr>
        <w:t>$c</w:t>
      </w:r>
      <w:r>
        <w:rPr>
          <w:rFonts w:ascii="Times New Roman" w:hAnsi="Times New Roman" w:eastAsia="SimSun" w:cs="Times New Roman"/>
          <w:color w:val="000000"/>
          <w:sz w:val="27"/>
          <w:szCs w:val="27"/>
          <w:shd w:val="clear" w:color="auto" w:fill="FFFFFF"/>
          <w:lang w:eastAsia="zh-CN" w:bidi="ar"/>
        </w:rPr>
        <w:t>редактор</w:t>
      </w:r>
      <w:r>
        <w:rPr>
          <w:rFonts w:ascii="Times New Roman" w:hAnsi="Times New Roman" w:eastAsia="SimSun" w:cs="Times New Roman"/>
          <w:color w:val="000000"/>
          <w:sz w:val="27"/>
          <w:szCs w:val="27"/>
          <w:shd w:val="clear" w:color="auto" w:fill="FFFFFF"/>
          <w:lang w:val="en-US" w:eastAsia="zh-CN" w:bidi="ar"/>
        </w:rPr>
        <w:t>$f1972-$g</w:t>
      </w:r>
      <w:r>
        <w:rPr>
          <w:rFonts w:ascii="Times New Roman" w:hAnsi="Times New Roman" w:eastAsia="SimSun" w:cs="Times New Roman"/>
          <w:color w:val="000000"/>
          <w:sz w:val="27"/>
          <w:szCs w:val="27"/>
          <w:shd w:val="clear" w:color="auto" w:fill="FFFFFF"/>
          <w:lang w:eastAsia="zh-CN" w:bidi="ar"/>
        </w:rPr>
        <w:t>Александр</w:t>
      </w:r>
      <w:r>
        <w:rPr>
          <w:rFonts w:ascii="Times New Roman" w:hAnsi="Times New Roman" w:eastAsia="SimSun" w:cs="Times New Roman"/>
          <w:color w:val="000000"/>
          <w:sz w:val="27"/>
          <w:szCs w:val="27"/>
          <w:shd w:val="clear" w:color="auto" w:fill="FFFFFF"/>
          <w:lang w:val="en-US" w:eastAsia="zh-CN" w:bidi="ar"/>
        </w:rPr>
        <w:t xml:space="preserve"> </w:t>
      </w:r>
      <w:r>
        <w:rPr>
          <w:rFonts w:ascii="Times New Roman" w:hAnsi="Times New Roman" w:eastAsia="SimSun" w:cs="Times New Roman"/>
          <w:color w:val="000000"/>
          <w:sz w:val="27"/>
          <w:szCs w:val="27"/>
          <w:shd w:val="clear" w:color="auto" w:fill="FFFFFF"/>
          <w:lang w:eastAsia="zh-CN" w:bidi="ar"/>
        </w:rPr>
        <w:t>Владимирович</w:t>
      </w:r>
      <w:r>
        <w:rPr>
          <w:rFonts w:ascii="Times New Roman" w:hAnsi="Times New Roman" w:eastAsia="SimSun" w:cs="Times New Roman"/>
          <w:color w:val="000000"/>
          <w:sz w:val="27"/>
          <w:szCs w:val="27"/>
          <w:shd w:val="clear" w:color="auto" w:fill="FFFFFF"/>
          <w:lang w:val="en-US" w:eastAsia="zh-CN" w:bidi="ar"/>
        </w:rPr>
        <w:t>$4730</w:t>
      </w:r>
    </w:p>
    <w:p w14:paraId="6AEA94D6">
      <w:pPr>
        <w:shd w:val="clear" w:color="auto" w:fill="FFFFFF"/>
        <w:spacing w:after="0" w:line="240" w:lineRule="auto"/>
        <w:rPr>
          <w:rFonts w:ascii="Times New Roman" w:hAnsi="Times New Roman" w:eastAsia="SimSun" w:cs="Times New Roman"/>
          <w:color w:val="000000"/>
          <w:sz w:val="27"/>
          <w:szCs w:val="27"/>
          <w:shd w:val="clear" w:color="auto" w:fill="FFFFFF"/>
          <w:lang w:val="en-US" w:eastAsia="zh-CN" w:bidi="ar"/>
        </w:rPr>
      </w:pPr>
    </w:p>
    <w:p w14:paraId="57C5BA0B">
      <w:pPr>
        <w:shd w:val="clear" w:color="auto" w:fill="FFFFFF"/>
        <w:spacing w:after="0" w:line="240" w:lineRule="auto"/>
        <w:rPr>
          <w:rFonts w:ascii="Times New Roman" w:hAnsi="Times New Roman" w:eastAsia="SimSun" w:cs="Times New Roman"/>
          <w:color w:val="000000"/>
          <w:sz w:val="27"/>
          <w:szCs w:val="27"/>
          <w:shd w:val="clear" w:color="auto" w:fill="FFFFFF"/>
          <w:lang w:val="en-US" w:eastAsia="zh-CN" w:bidi="ar"/>
        </w:rPr>
      </w:pPr>
    </w:p>
    <w:p w14:paraId="112B8F20">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r>
        <w:rPr>
          <w:rFonts w:ascii="Times New Roman" w:hAnsi="Times New Roman" w:eastAsia="SimSun" w:cs="Times New Roman"/>
          <w:i/>
          <w:color w:val="000000"/>
          <w:sz w:val="27"/>
          <w:szCs w:val="27"/>
          <w:shd w:val="clear" w:color="auto" w:fill="FFFFFF"/>
          <w:lang w:eastAsia="zh-CN" w:bidi="ar"/>
        </w:rPr>
        <w:t>7) Комикс имеет авторское оформление – 2 лица вынесены как авторы (например, в главном источнике информации, на обложке без указания роли). В другом месте издания один является художником, второй является колористом. В качестве основной точки доступа записывается художник.</w:t>
      </w:r>
    </w:p>
    <w:p w14:paraId="10DD246E">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133970A5">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6924"/>
      </w:tblGrid>
      <w:tr w14:paraId="258A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229CAF43">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t>В главном источнике или на обложке</w:t>
            </w:r>
          </w:p>
        </w:tc>
        <w:tc>
          <w:tcPr>
            <w:tcW w:w="6924" w:type="dxa"/>
          </w:tcPr>
          <w:p w14:paraId="2DB9BF5C">
            <w:pPr>
              <w:spacing w:after="0"/>
              <w:jc w:val="center"/>
              <w:rPr>
                <w:rFonts w:eastAsia="SimSun"/>
                <w:color w:val="000000"/>
                <w:sz w:val="27"/>
                <w:szCs w:val="27"/>
                <w:shd w:val="clear" w:color="auto" w:fill="FFFFFF"/>
              </w:rPr>
            </w:pPr>
            <w:r>
              <w:rPr>
                <w:rFonts w:eastAsia="SimSun"/>
                <w:color w:val="000000"/>
                <w:sz w:val="27"/>
                <w:szCs w:val="27"/>
                <w:shd w:val="clear" w:color="auto" w:fill="FFFFFF"/>
              </w:rPr>
              <w:t>Стэн Ли, Ларри Либер</w:t>
            </w:r>
          </w:p>
          <w:p w14:paraId="4ACCEABD">
            <w:pPr>
              <w:spacing w:after="0"/>
              <w:jc w:val="center"/>
              <w:rPr>
                <w:rFonts w:eastAsia="SimSun"/>
                <w:color w:val="000000"/>
                <w:sz w:val="27"/>
                <w:szCs w:val="27"/>
                <w:shd w:val="clear" w:color="auto" w:fill="FFFFFF"/>
              </w:rPr>
            </w:pPr>
            <w:r>
              <w:rPr>
                <w:rFonts w:eastAsia="SimSun"/>
                <w:color w:val="000000"/>
                <w:sz w:val="27"/>
                <w:szCs w:val="27"/>
                <w:shd w:val="clear" w:color="auto" w:fill="FFFFFF"/>
              </w:rPr>
              <w:t xml:space="preserve"> </w:t>
            </w:r>
          </w:p>
          <w:p w14:paraId="42D5651D">
            <w:pPr>
              <w:spacing w:after="0"/>
              <w:jc w:val="center"/>
              <w:rPr>
                <w:rFonts w:eastAsia="SimSun"/>
                <w:color w:val="000000"/>
                <w:sz w:val="27"/>
                <w:szCs w:val="27"/>
                <w:shd w:val="clear" w:color="auto" w:fill="FFFFFF"/>
              </w:rPr>
            </w:pPr>
            <w:r>
              <w:rPr>
                <w:rFonts w:eastAsia="SimSun"/>
                <w:color w:val="000000"/>
                <w:sz w:val="27"/>
                <w:szCs w:val="27"/>
                <w:shd w:val="clear" w:color="auto" w:fill="FFFFFF"/>
              </w:rPr>
              <w:t>Железный человек: рождение!</w:t>
            </w:r>
          </w:p>
        </w:tc>
      </w:tr>
      <w:tr w14:paraId="0749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tcPr>
          <w:p w14:paraId="0DE560F8">
            <w:pPr>
              <w:spacing w:after="0"/>
              <w:jc w:val="center"/>
              <w:rPr>
                <w:rFonts w:eastAsia="SimSun"/>
                <w:color w:val="000000"/>
                <w:sz w:val="27"/>
                <w:szCs w:val="27"/>
                <w:shd w:val="clear" w:color="auto" w:fill="FFFFFF"/>
              </w:rPr>
            </w:pPr>
          </w:p>
          <w:p w14:paraId="349F1AF0">
            <w:pPr>
              <w:spacing w:after="0"/>
              <w:jc w:val="center"/>
              <w:rPr>
                <w:rFonts w:ascii="Times New Roman" w:hAnsi="Times New Roman" w:cs="Times New Roman"/>
                <w:i/>
                <w:color w:val="000000"/>
                <w:sz w:val="27"/>
                <w:szCs w:val="27"/>
              </w:rPr>
            </w:pPr>
            <w:r>
              <w:rPr>
                <w:rFonts w:ascii="Times New Roman" w:hAnsi="Times New Roman" w:cs="Times New Roman"/>
                <w:b/>
                <w:color w:val="000000"/>
                <w:sz w:val="27"/>
                <w:szCs w:val="27"/>
              </w:rPr>
              <w:t>В других местах издания</w:t>
            </w:r>
          </w:p>
        </w:tc>
        <w:tc>
          <w:tcPr>
            <w:tcW w:w="6924" w:type="dxa"/>
          </w:tcPr>
          <w:p w14:paraId="0F533262">
            <w:pPr>
              <w:spacing w:after="0"/>
              <w:rPr>
                <w:rFonts w:eastAsia="SimSun"/>
                <w:color w:val="000000"/>
                <w:sz w:val="27"/>
                <w:szCs w:val="27"/>
                <w:shd w:val="clear" w:color="auto" w:fill="FFFFFF"/>
              </w:rPr>
            </w:pPr>
          </w:p>
          <w:p w14:paraId="417BC4AD">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Художник: Стэн Ли</w:t>
            </w:r>
          </w:p>
          <w:p w14:paraId="58F47F09">
            <w:pPr>
              <w:pStyle w:val="14"/>
              <w:shd w:val="clear" w:color="auto" w:fill="FFFFFF"/>
              <w:spacing w:before="0" w:beforeAutospacing="0" w:after="0" w:afterAutospacing="0" w:line="276" w:lineRule="auto"/>
              <w:jc w:val="both"/>
              <w:rPr>
                <w:rFonts w:eastAsia="SimSun" w:asciiTheme="minorHAnsi" w:hAnsiTheme="minorHAnsi" w:cstheme="minorBidi"/>
                <w:color w:val="000000"/>
                <w:sz w:val="27"/>
                <w:szCs w:val="27"/>
                <w:shd w:val="clear" w:color="auto" w:fill="FFFFFF"/>
                <w:lang w:eastAsia="en-US"/>
              </w:rPr>
            </w:pPr>
            <w:r>
              <w:rPr>
                <w:rFonts w:eastAsia="SimSun" w:asciiTheme="minorHAnsi" w:hAnsiTheme="minorHAnsi" w:cstheme="minorBidi"/>
                <w:color w:val="000000"/>
                <w:sz w:val="27"/>
                <w:szCs w:val="27"/>
                <w:shd w:val="clear" w:color="auto" w:fill="FFFFFF"/>
                <w:lang w:eastAsia="en-US"/>
              </w:rPr>
              <w:t>Колорист: Ларри Либер</w:t>
            </w:r>
          </w:p>
          <w:p w14:paraId="64C27F12">
            <w:pPr>
              <w:pStyle w:val="14"/>
              <w:shd w:val="clear" w:color="auto" w:fill="FFFFFF"/>
              <w:spacing w:before="0" w:beforeAutospacing="0" w:after="0" w:afterAutospacing="0" w:line="276" w:lineRule="auto"/>
              <w:jc w:val="both"/>
              <w:rPr>
                <w:i/>
                <w:color w:val="000000"/>
                <w:sz w:val="27"/>
                <w:szCs w:val="27"/>
              </w:rPr>
            </w:pPr>
            <w:r>
              <w:rPr>
                <w:rFonts w:eastAsia="SimSun" w:asciiTheme="minorHAnsi" w:hAnsiTheme="minorHAnsi" w:cstheme="minorBidi"/>
                <w:color w:val="000000"/>
                <w:sz w:val="27"/>
                <w:szCs w:val="27"/>
                <w:shd w:val="clear" w:color="auto" w:fill="FFFFFF"/>
                <w:lang w:eastAsia="en-US"/>
              </w:rPr>
              <w:t>Перевод: Кирилл Кутузов</w:t>
            </w:r>
          </w:p>
        </w:tc>
      </w:tr>
    </w:tbl>
    <w:p w14:paraId="706BCA04">
      <w:pPr>
        <w:shd w:val="clear" w:color="auto" w:fill="FFFFFF"/>
        <w:spacing w:after="0" w:line="240" w:lineRule="auto"/>
        <w:jc w:val="both"/>
        <w:rPr>
          <w:rFonts w:ascii="Times New Roman" w:hAnsi="Times New Roman" w:eastAsia="SimSun" w:cs="Times New Roman"/>
          <w:color w:val="000000"/>
          <w:sz w:val="27"/>
          <w:szCs w:val="27"/>
          <w:shd w:val="clear" w:color="auto" w:fill="FFFFFF"/>
          <w:lang w:eastAsia="zh-CN" w:bidi="ar"/>
        </w:rPr>
      </w:pPr>
    </w:p>
    <w:p w14:paraId="75CB4C6B">
      <w:pPr>
        <w:shd w:val="clear" w:color="auto" w:fill="FFFFFF"/>
        <w:spacing w:after="0"/>
        <w:jc w:val="both"/>
        <w:rPr>
          <w:rFonts w:ascii="Times New Roman" w:hAnsi="Times New Roman" w:cs="Times New Roman"/>
          <w:b/>
          <w:color w:val="000000"/>
          <w:sz w:val="27"/>
          <w:szCs w:val="27"/>
        </w:rPr>
      </w:pPr>
      <w:r>
        <w:rPr>
          <w:rFonts w:ascii="Times New Roman" w:hAnsi="Times New Roman" w:cs="Times New Roman"/>
          <w:b/>
          <w:color w:val="000000"/>
          <w:sz w:val="27"/>
          <w:szCs w:val="27"/>
        </w:rPr>
        <w:t>В библиографической записи:</w:t>
      </w:r>
    </w:p>
    <w:p w14:paraId="134DA18F">
      <w:pPr>
        <w:pStyle w:val="14"/>
        <w:shd w:val="clear" w:color="auto" w:fill="FFFFFF"/>
        <w:spacing w:before="0" w:beforeAutospacing="0" w:after="0" w:afterAutospacing="0"/>
        <w:jc w:val="both"/>
        <w:rPr>
          <w:rFonts w:eastAsia="SimSun"/>
          <w:color w:val="000000"/>
          <w:sz w:val="27"/>
          <w:szCs w:val="27"/>
          <w:shd w:val="clear" w:color="auto" w:fill="FFFFFF"/>
          <w:lang w:eastAsia="zh-CN"/>
        </w:rPr>
      </w:pPr>
    </w:p>
    <w:p w14:paraId="63B1EE98">
      <w:pPr>
        <w:pStyle w:val="14"/>
        <w:shd w:val="clear" w:color="auto" w:fill="FFFFFF"/>
        <w:spacing w:before="0" w:beforeAutospacing="0" w:after="0" w:afterAutospacing="0" w:line="276" w:lineRule="auto"/>
        <w:jc w:val="both"/>
        <w:rPr>
          <w:rFonts w:eastAsia="SimSun"/>
          <w:color w:val="000000"/>
          <w:sz w:val="27"/>
          <w:szCs w:val="27"/>
          <w:shd w:val="clear" w:color="auto" w:fill="FFFFFF"/>
        </w:rPr>
      </w:pPr>
      <w:r>
        <w:rPr>
          <w:rFonts w:eastAsia="SimSun"/>
          <w:color w:val="000000"/>
          <w:sz w:val="27"/>
          <w:szCs w:val="27"/>
          <w:shd w:val="clear" w:color="auto" w:fill="FFFFFF"/>
        </w:rPr>
        <w:t>200 1#$aЖелезный человек: рождение!$e[комикс]$fхудож.: Стэн Ли$gколорист: Ларри Либер$gпер.: Кирилл Кутузов</w:t>
      </w:r>
    </w:p>
    <w:p w14:paraId="1229FA1F">
      <w:pPr>
        <w:pStyle w:val="14"/>
        <w:shd w:val="clear" w:color="auto" w:fill="FFFFFF"/>
        <w:spacing w:before="0" w:beforeAutospacing="0" w:after="0" w:afterAutospacing="0" w:line="276" w:lineRule="auto"/>
        <w:jc w:val="both"/>
        <w:rPr>
          <w:rFonts w:hint="default" w:eastAsia="SimSun"/>
          <w:color w:val="000000"/>
          <w:sz w:val="27"/>
          <w:szCs w:val="27"/>
          <w:shd w:val="clear" w:color="auto" w:fill="FFFFFF"/>
          <w:lang w:val="ru-RU"/>
        </w:rPr>
      </w:pPr>
      <w:r>
        <w:rPr>
          <w:rFonts w:hint="default" w:eastAsia="SimSun"/>
          <w:color w:val="000000"/>
          <w:sz w:val="27"/>
          <w:szCs w:val="27"/>
          <w:shd w:val="clear" w:color="auto" w:fill="FFFFFF"/>
          <w:lang w:val="ru-RU"/>
        </w:rPr>
        <w:t>300</w:t>
      </w:r>
      <w:r>
        <w:rPr>
          <w:rFonts w:hint="default" w:eastAsia="SimSun"/>
          <w:color w:val="000000"/>
          <w:sz w:val="27"/>
          <w:szCs w:val="27"/>
          <w:shd w:val="clear" w:color="auto" w:fill="FFFFFF"/>
          <w:lang w:val="en-US"/>
        </w:rPr>
        <w:t xml:space="preserve"> ##$a</w:t>
      </w:r>
      <w:r>
        <w:rPr>
          <w:rFonts w:hint="default" w:eastAsia="SimSun"/>
          <w:color w:val="000000"/>
          <w:sz w:val="27"/>
          <w:szCs w:val="27"/>
          <w:shd w:val="clear" w:color="auto" w:fill="FFFFFF"/>
          <w:lang w:val="ru-RU"/>
        </w:rPr>
        <w:t>На обложке авторы: Стэн Ли, Ларри Либер</w:t>
      </w:r>
    </w:p>
    <w:p w14:paraId="3CE2EA60">
      <w:pPr>
        <w:shd w:val="clear" w:color="auto" w:fill="FFFFFF"/>
        <w:spacing w:after="0"/>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700 #1$3RU\NLR\AUTH\7756928$aЛи$bС.$f1922-2018$gСтэн$4040</w:t>
      </w:r>
    </w:p>
    <w:p w14:paraId="277B15FA">
      <w:pPr>
        <w:shd w:val="clear" w:color="auto" w:fill="FFFFFF"/>
        <w:spacing w:after="0"/>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702 #1$aЛибер$bЛ.$gЛарри$4570</w:t>
      </w:r>
    </w:p>
    <w:p w14:paraId="61822989">
      <w:pPr>
        <w:shd w:val="clear" w:color="auto" w:fill="FFFFFF"/>
        <w:spacing w:after="0"/>
        <w:rPr>
          <w:rFonts w:ascii="Times New Roman" w:hAnsi="Times New Roman" w:eastAsia="SimSun" w:cs="Times New Roman"/>
          <w:color w:val="000000"/>
          <w:sz w:val="27"/>
          <w:szCs w:val="27"/>
          <w:shd w:val="clear" w:color="auto" w:fill="FFFFFF"/>
          <w:lang w:val="en-US" w:eastAsia="zh-CN" w:bidi="ar"/>
        </w:rPr>
      </w:pPr>
      <w:r>
        <w:rPr>
          <w:rFonts w:ascii="Times New Roman" w:hAnsi="Times New Roman" w:eastAsia="SimSun" w:cs="Times New Roman"/>
          <w:color w:val="000000"/>
          <w:sz w:val="27"/>
          <w:szCs w:val="27"/>
          <w:shd w:val="clear" w:color="auto" w:fill="FFFFFF"/>
          <w:lang w:val="en-US" w:eastAsia="zh-CN" w:bidi="ar"/>
        </w:rPr>
        <w:t>702 #1$a</w:t>
      </w:r>
      <w:r>
        <w:rPr>
          <w:rFonts w:ascii="Times New Roman" w:hAnsi="Times New Roman" w:eastAsia="SimSun" w:cs="Times New Roman"/>
          <w:color w:val="000000"/>
          <w:sz w:val="27"/>
          <w:szCs w:val="27"/>
          <w:shd w:val="clear" w:color="auto" w:fill="FFFFFF"/>
          <w:lang w:eastAsia="zh-CN" w:bidi="ar"/>
        </w:rPr>
        <w:t>Кутузов</w:t>
      </w:r>
      <w:r>
        <w:rPr>
          <w:rFonts w:ascii="Times New Roman" w:hAnsi="Times New Roman" w:eastAsia="SimSun" w:cs="Times New Roman"/>
          <w:color w:val="000000"/>
          <w:sz w:val="27"/>
          <w:szCs w:val="27"/>
          <w:shd w:val="clear" w:color="auto" w:fill="FFFFFF"/>
          <w:lang w:val="en-US" w:eastAsia="zh-CN" w:bidi="ar"/>
        </w:rPr>
        <w:t>$b</w:t>
      </w:r>
      <w:r>
        <w:rPr>
          <w:rFonts w:ascii="Times New Roman" w:hAnsi="Times New Roman" w:eastAsia="SimSun" w:cs="Times New Roman"/>
          <w:color w:val="000000"/>
          <w:sz w:val="27"/>
          <w:szCs w:val="27"/>
          <w:shd w:val="clear" w:color="auto" w:fill="FFFFFF"/>
          <w:lang w:eastAsia="zh-CN" w:bidi="ar"/>
        </w:rPr>
        <w:t>К</w:t>
      </w:r>
      <w:r>
        <w:rPr>
          <w:rFonts w:ascii="Times New Roman" w:hAnsi="Times New Roman" w:eastAsia="SimSun" w:cs="Times New Roman"/>
          <w:color w:val="000000"/>
          <w:sz w:val="27"/>
          <w:szCs w:val="27"/>
          <w:shd w:val="clear" w:color="auto" w:fill="FFFFFF"/>
          <w:lang w:val="en-US" w:eastAsia="zh-CN" w:bidi="ar"/>
        </w:rPr>
        <w:t>.$g</w:t>
      </w:r>
      <w:r>
        <w:rPr>
          <w:rFonts w:ascii="Times New Roman" w:hAnsi="Times New Roman" w:eastAsia="SimSun" w:cs="Times New Roman"/>
          <w:color w:val="000000"/>
          <w:sz w:val="27"/>
          <w:szCs w:val="27"/>
          <w:shd w:val="clear" w:color="auto" w:fill="FFFFFF"/>
          <w:lang w:eastAsia="zh-CN" w:bidi="ar"/>
        </w:rPr>
        <w:t>Кирилл</w:t>
      </w:r>
      <w:r>
        <w:rPr>
          <w:rFonts w:ascii="Times New Roman" w:hAnsi="Times New Roman" w:eastAsia="SimSun" w:cs="Times New Roman"/>
          <w:color w:val="000000"/>
          <w:sz w:val="27"/>
          <w:szCs w:val="27"/>
          <w:shd w:val="clear" w:color="auto" w:fill="FFFFFF"/>
          <w:lang w:val="en-US" w:eastAsia="zh-CN" w:bidi="ar"/>
        </w:rPr>
        <w:t>$4730</w:t>
      </w:r>
    </w:p>
    <w:sectPr>
      <w:head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odoni MT Black">
    <w:panose1 w:val="02070A03080606020203"/>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before="0" w:after="0" w:line="276" w:lineRule="auto"/>
      </w:pPr>
      <w:r>
        <w:separator/>
      </w:r>
    </w:p>
  </w:footnote>
  <w:footnote w:type="continuationSeparator" w:id="19">
    <w:p>
      <w:pPr>
        <w:spacing w:before="0" w:after="0" w:line="276" w:lineRule="auto"/>
      </w:pPr>
      <w:r>
        <w:continuationSeparator/>
      </w:r>
    </w:p>
  </w:footnote>
  <w:footnote w:id="0">
    <w:p w14:paraId="046287B8">
      <w:pPr>
        <w:pStyle w:val="11"/>
        <w:jc w:val="both"/>
      </w:pPr>
      <w:r>
        <w:rPr>
          <w:rStyle w:val="7"/>
        </w:rPr>
        <w:footnoteRef/>
      </w:r>
      <w:r>
        <w:t xml:space="preserve"> информация взята с сайтов: </w:t>
      </w:r>
      <w:r>
        <w:rPr>
          <w:lang w:val="en-US"/>
        </w:rPr>
        <w:t>Wikipedia</w:t>
      </w:r>
      <w:r>
        <w:t xml:space="preserve">, </w:t>
      </w:r>
      <w:r>
        <w:rPr>
          <w:lang w:val="en-US"/>
        </w:rPr>
        <w:t>Disima</w:t>
      </w:r>
      <w:r>
        <w:t>.</w:t>
      </w:r>
      <w:r>
        <w:rPr>
          <w:lang w:val="en-US"/>
        </w:rPr>
        <w:t>ru</w:t>
      </w:r>
      <w:r>
        <w:t xml:space="preserve">, </w:t>
      </w:r>
      <w:r>
        <w:rPr>
          <w:lang w:val="en-US"/>
        </w:rPr>
        <w:t>Woody</w:t>
      </w:r>
      <w:r>
        <w:t>-</w:t>
      </w:r>
      <w:r>
        <w:rPr>
          <w:lang w:val="en-US"/>
        </w:rPr>
        <w:t>comics</w:t>
      </w:r>
      <w:r>
        <w:t>.</w:t>
      </w:r>
      <w:r>
        <w:rPr>
          <w:lang w:val="en-US"/>
        </w:rPr>
        <w:t>ru</w:t>
      </w:r>
      <w:r>
        <w:t>, ВК группа «Азбука - графические романы, комиксы, манга»</w:t>
      </w:r>
    </w:p>
  </w:footnote>
  <w:footnote w:id="1">
    <w:p w14:paraId="35453432">
      <w:pPr>
        <w:pStyle w:val="14"/>
        <w:shd w:val="clear" w:color="auto" w:fill="FFFFFF"/>
        <w:spacing w:before="120" w:beforeAutospacing="0" w:after="0" w:afterAutospacing="0"/>
        <w:jc w:val="both"/>
        <w:rPr>
          <w:sz w:val="20"/>
          <w:szCs w:val="20"/>
        </w:rPr>
      </w:pPr>
      <w:r>
        <w:rPr>
          <w:rStyle w:val="7"/>
        </w:rPr>
        <w:footnoteRef/>
      </w:r>
      <w:r>
        <w:t xml:space="preserve"> </w:t>
      </w:r>
      <w:r>
        <w:fldChar w:fldCharType="begin"/>
      </w:r>
      <w:r>
        <w:instrText xml:space="preserve"> HYPERLINK "https://translated.turbopages.org/proxy_u/en-ru.ru.186cd1f0-63a550c9-f70851b2-74722d776562/https/en.wikipedia.org/wiki/Graphic_novel" \o "Графический роман" </w:instrText>
      </w:r>
      <w:r>
        <w:fldChar w:fldCharType="separate"/>
      </w:r>
      <w:r>
        <w:rPr>
          <w:rStyle w:val="8"/>
          <w:rFonts w:eastAsiaTheme="majorEastAsia"/>
          <w:bCs/>
          <w:color w:val="auto"/>
          <w:sz w:val="20"/>
          <w:szCs w:val="20"/>
          <w:u w:val="none"/>
        </w:rPr>
        <w:t>Графический роман</w:t>
      </w:r>
      <w:r>
        <w:rPr>
          <w:rStyle w:val="8"/>
          <w:rFonts w:eastAsiaTheme="majorEastAsia"/>
          <w:bCs/>
          <w:color w:val="auto"/>
          <w:sz w:val="20"/>
          <w:szCs w:val="20"/>
          <w:u w:val="none"/>
        </w:rPr>
        <w:fldChar w:fldCharType="end"/>
      </w:r>
      <w:r>
        <w:rPr>
          <w:sz w:val="20"/>
          <w:szCs w:val="20"/>
        </w:rPr>
        <w:t> - это термин, определение которого трудно определить, но обычно он относится к самодостаточной форме длиной в книгу. Некоторые ограничивают его использование только пространными повествованиями, в то время как другая крайность - люди, которые используют его как синоним "комикса" или "комикса". Другие снова определяют его как книгу с квадратным переплетом, даже если это сборник коротких полос. Третьи использовали этот термин, чтобы дистанцироваться от негативных коннотаций, которые термины "комикс" или "книга комиксов" имеют для публики, или чтобы придать своей работе возвышенный вид. Кроме представления и замысла, они почти не отличаются от комиксов.</w:t>
      </w:r>
    </w:p>
    <w:p w14:paraId="1B00C8A4">
      <w:pPr>
        <w:pStyle w:val="14"/>
        <w:shd w:val="clear" w:color="auto" w:fill="FFFFFF"/>
        <w:spacing w:before="120" w:beforeAutospacing="0" w:after="0" w:afterAutospacing="0"/>
        <w:jc w:val="both"/>
        <w:rPr>
          <w:sz w:val="20"/>
          <w:szCs w:val="20"/>
        </w:rPr>
      </w:pPr>
      <w:r>
        <w:rPr>
          <w:sz w:val="20"/>
          <w:szCs w:val="20"/>
        </w:rPr>
        <w:t xml:space="preserve">Некоторые предпочитают вообще не использовать термин "графический роман". Среди критических замечаний - то, что использование слова "роман" исключает не-романистические жанры, такие как журналистика, биография или история. Другие считают, что термин стал слишком общим, универсальным для всех видов контента и, следовательно, бессмысленным. </w:t>
      </w:r>
    </w:p>
    <w:p w14:paraId="0EF3071D">
      <w:pPr>
        <w:pStyle w:val="11"/>
      </w:pPr>
    </w:p>
  </w:footnote>
  <w:footnote w:id="2">
    <w:p w14:paraId="70FFACD1">
      <w:pPr>
        <w:pStyle w:val="11"/>
      </w:pPr>
      <w:r>
        <w:rPr>
          <w:rStyle w:val="7"/>
        </w:rPr>
        <w:footnoteRef/>
      </w:r>
      <w:r>
        <w:t xml:space="preserve"> ответ экспертов на форуме ЛИБНЕТ, октябрь 2020 г.</w:t>
      </w:r>
    </w:p>
  </w:footnote>
  <w:footnote w:id="3">
    <w:p w14:paraId="4A3FC808">
      <w:pPr>
        <w:pStyle w:val="11"/>
        <w:snapToGrid w:val="0"/>
      </w:pPr>
      <w:r>
        <w:rPr>
          <w:rStyle w:val="7"/>
        </w:rPr>
        <w:footnoteRef/>
      </w:r>
      <w:r>
        <w:t xml:space="preserve"> ответ экспертов на форуме ЛИБНЕТ, январь 2020 г.</w:t>
      </w:r>
    </w:p>
  </w:footnote>
  <w:footnote w:id="4">
    <w:p w14:paraId="2061ED69">
      <w:pPr>
        <w:pStyle w:val="11"/>
        <w:snapToGrid w:val="0"/>
      </w:pPr>
      <w:r>
        <w:rPr>
          <w:rStyle w:val="7"/>
        </w:rPr>
        <w:footnoteRef/>
      </w:r>
      <w:r>
        <w:t xml:space="preserve"> ответ экспертов на форуме ЛИБНЕТ, сентябрь 2019 г.</w:t>
      </w:r>
    </w:p>
  </w:footnote>
  <w:footnote w:id="5">
    <w:p w14:paraId="3C9450E3">
      <w:pPr>
        <w:pStyle w:val="11"/>
        <w:snapToGrid w:val="0"/>
      </w:pPr>
      <w:r>
        <w:rPr>
          <w:rStyle w:val="7"/>
        </w:rPr>
        <w:footnoteRef/>
      </w:r>
      <w:r>
        <w:t xml:space="preserve"> ответ экспертов на форуме ЛИБНЕТ, февраль 2019 г.</w:t>
      </w:r>
    </w:p>
  </w:footnote>
  <w:footnote w:id="6">
    <w:p w14:paraId="03DECA14">
      <w:pPr>
        <w:pStyle w:val="11"/>
      </w:pPr>
      <w:r>
        <w:rPr>
          <w:rStyle w:val="7"/>
        </w:rPr>
        <w:footnoteRef/>
      </w:r>
      <w:r>
        <w:t xml:space="preserve"> ответ экспертов на форуме ЛИБНЕТ, февраль 2023 г.</w:t>
      </w:r>
    </w:p>
  </w:footnote>
  <w:footnote w:id="7">
    <w:p w14:paraId="1E7BB08C">
      <w:pPr>
        <w:pStyle w:val="11"/>
        <w:snapToGrid w:val="0"/>
      </w:pPr>
      <w:r>
        <w:rPr>
          <w:rStyle w:val="7"/>
        </w:rPr>
        <w:footnoteRef/>
      </w:r>
      <w:r>
        <w:t xml:space="preserve"> ответ экспертов на форуме ЛИБНЕТ, сентябрь 2021 г.</w:t>
      </w:r>
    </w:p>
  </w:footnote>
  <w:footnote w:id="8">
    <w:p w14:paraId="5DBD9C4A">
      <w:pPr>
        <w:pStyle w:val="11"/>
        <w:snapToGrid w:val="0"/>
      </w:pPr>
      <w:r>
        <w:rPr>
          <w:rStyle w:val="7"/>
        </w:rPr>
        <w:footnoteRef/>
      </w:r>
      <w:r>
        <w:t xml:space="preserve"> то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F220">
    <w:pPr>
      <w:pStyle w:val="12"/>
    </w:pPr>
    <w:r>
      <w:rPr>
        <w:lang w:eastAsia="ru-RU"/>
      </w:rPr>
      <mc:AlternateContent>
        <mc:Choice Requires="wpg">
          <w:drawing>
            <wp:anchor distT="0" distB="0" distL="114300" distR="114300" simplePos="0" relativeHeight="251664384" behindDoc="0" locked="0" layoutInCell="0" allowOverlap="1">
              <wp:simplePos x="0" y="0"/>
              <wp:positionH relativeFrom="page">
                <wp:posOffset>3003550</wp:posOffset>
              </wp:positionH>
              <wp:positionV relativeFrom="topMargin">
                <wp:posOffset>114300</wp:posOffset>
              </wp:positionV>
              <wp:extent cx="4418330" cy="490220"/>
              <wp:effectExtent l="0" t="0" r="20320" b="24130"/>
              <wp:wrapNone/>
              <wp:docPr id="225" name="Группа 196"/>
              <wp:cNvGraphicFramePr/>
              <a:graphic xmlns:a="http://schemas.openxmlformats.org/drawingml/2006/main">
                <a:graphicData uri="http://schemas.microsoft.com/office/word/2010/wordprocessingGroup">
                  <wpg:wgp>
                    <wpg:cNvGrpSpPr/>
                    <wpg:grpSpPr>
                      <a:xfrm>
                        <a:off x="0" y="0"/>
                        <a:ext cx="4418381" cy="490220"/>
                        <a:chOff x="330" y="308"/>
                        <a:chExt cx="11586" cy="835"/>
                      </a:xfrm>
                    </wpg:grpSpPr>
                    <wps:wsp>
                      <wps:cNvPr id="226" name="Rectangle 197"/>
                      <wps:cNvSpPr>
                        <a:spLocks noChangeArrowheads="1"/>
                      </wps:cNvSpPr>
                      <wps:spPr bwMode="auto">
                        <a:xfrm>
                          <a:off x="637" y="360"/>
                          <a:ext cx="9169" cy="720"/>
                        </a:xfrm>
                        <a:prstGeom prst="rect">
                          <a:avLst/>
                        </a:prstGeom>
                        <a:solidFill>
                          <a:schemeClr val="accent6">
                            <a:lumMod val="75000"/>
                          </a:schemeClr>
                        </a:solidFill>
                      </wps:spPr>
                      <wps:txbx>
                        <w:txbxContent>
                          <w:p w14:paraId="7AF9BD59">
                            <w:pPr>
                              <w:pStyle w:val="12"/>
                              <w:rPr>
                                <w:rFonts w:ascii="Bodoni MT Black" w:hAnsi="Bodoni MT Black"/>
                                <w:i/>
                                <w:sz w:val="18"/>
                                <w:szCs w:val="28"/>
                              </w:rPr>
                            </w:pPr>
                            <w:sdt>
                              <w:sdtPr>
                                <w:rPr>
                                  <w:rFonts w:ascii="Bodoni MT Black" w:hAnsi="Bodoni MT Black"/>
                                  <w:i/>
                                  <w:sz w:val="18"/>
                                  <w:szCs w:val="28"/>
                                </w:rPr>
                                <w:alias w:val="Название"/>
                                <w:id w:val="538682326"/>
                                <w:dataBinding w:prefixMappings="xmlns:ns0='http://schemas.openxmlformats.org/package/2006/metadata/core-properties' xmlns:ns1='http://purl.org/dc/elements/1.1/'" w:xpath="/ns0:coreProperties[1]/ns1:title[1]" w:storeItemID="{6C3C8BC8-F283-45AE-878A-BAB7291924A1}"/>
                                <w:text/>
                              </w:sdtPr>
                              <w:sdtEndPr>
                                <w:rPr>
                                  <w:rFonts w:ascii="Bodoni MT Black" w:hAnsi="Bodoni MT Black"/>
                                  <w:i/>
                                  <w:sz w:val="18"/>
                                  <w:szCs w:val="28"/>
                                </w:rPr>
                              </w:sdtEndPr>
                              <w:sdtContent>
                                <w:r>
                                  <w:rPr>
                                    <w:rFonts w:ascii="Times New Roman" w:hAnsi="Times New Roman" w:cs="Times New Roman"/>
                                    <w:i/>
                                    <w:sz w:val="18"/>
                                    <w:szCs w:val="28"/>
                                  </w:rPr>
                                  <w:t>МЕТОДИЧЕСКИЕ</w:t>
                                </w:r>
                                <w:r>
                                  <w:rPr>
                                    <w:rFonts w:ascii="Bodoni MT Black" w:hAnsi="Bodoni MT Black"/>
                                    <w:i/>
                                    <w:sz w:val="18"/>
                                    <w:szCs w:val="28"/>
                                  </w:rPr>
                                  <w:t xml:space="preserve"> </w:t>
                                </w:r>
                                <w:r>
                                  <w:rPr>
                                    <w:rFonts w:ascii="Times New Roman" w:hAnsi="Times New Roman" w:cs="Times New Roman"/>
                                    <w:i/>
                                    <w:sz w:val="18"/>
                                    <w:szCs w:val="28"/>
                                  </w:rPr>
                                  <w:t>РЕКОМЕНДАЦИИ</w:t>
                                </w:r>
                              </w:sdtContent>
                            </w:sdt>
                            <w:r>
                              <w:rPr>
                                <w:rFonts w:ascii="Bodoni MT Black" w:hAnsi="Bodoni MT Black"/>
                                <w:i/>
                                <w:sz w:val="18"/>
                                <w:szCs w:val="28"/>
                              </w:rPr>
                              <w:t xml:space="preserve"> </w:t>
                            </w:r>
                          </w:p>
                          <w:p w14:paraId="100B2CBD">
                            <w:pPr>
                              <w:pStyle w:val="12"/>
                              <w:rPr>
                                <w:rFonts w:ascii="Bodoni MT Black" w:hAnsi="Bodoni MT Black"/>
                                <w:i/>
                                <w:sz w:val="18"/>
                                <w:szCs w:val="28"/>
                              </w:rPr>
                            </w:pPr>
                            <w:r>
                              <w:rPr>
                                <w:rFonts w:ascii="Times New Roman" w:hAnsi="Times New Roman" w:cs="Times New Roman"/>
                                <w:i/>
                                <w:sz w:val="18"/>
                                <w:szCs w:val="28"/>
                              </w:rPr>
                              <w:t>Центра</w:t>
                            </w:r>
                            <w:r>
                              <w:rPr>
                                <w:rFonts w:ascii="Bodoni MT Black" w:hAnsi="Bodoni MT Black"/>
                                <w:i/>
                                <w:sz w:val="18"/>
                                <w:szCs w:val="28"/>
                              </w:rPr>
                              <w:t xml:space="preserve"> </w:t>
                            </w:r>
                            <w:r>
                              <w:rPr>
                                <w:rFonts w:ascii="Times New Roman" w:hAnsi="Times New Roman" w:cs="Times New Roman"/>
                                <w:i/>
                                <w:sz w:val="18"/>
                                <w:szCs w:val="28"/>
                              </w:rPr>
                              <w:t>каталогизации</w:t>
                            </w:r>
                            <w:r>
                              <w:rPr>
                                <w:rFonts w:ascii="Bodoni MT Black" w:hAnsi="Bodoni MT Black"/>
                                <w:i/>
                                <w:sz w:val="18"/>
                                <w:szCs w:val="28"/>
                              </w:rPr>
                              <w:t xml:space="preserve"> </w:t>
                            </w:r>
                            <w:r>
                              <w:rPr>
                                <w:rFonts w:ascii="Times New Roman" w:hAnsi="Times New Roman" w:cs="Times New Roman"/>
                                <w:i/>
                                <w:sz w:val="18"/>
                                <w:szCs w:val="28"/>
                              </w:rPr>
                              <w:t>документов</w:t>
                            </w:r>
                            <w:r>
                              <w:rPr>
                                <w:rFonts w:ascii="Bodoni MT Black" w:hAnsi="Bodoni MT Black"/>
                                <w:i/>
                                <w:sz w:val="18"/>
                                <w:szCs w:val="28"/>
                              </w:rPr>
                              <w:t xml:space="preserve"> </w:t>
                            </w:r>
                            <w:r>
                              <w:rPr>
                                <w:rFonts w:ascii="Times New Roman" w:hAnsi="Times New Roman" w:cs="Times New Roman"/>
                                <w:i/>
                                <w:sz w:val="18"/>
                                <w:szCs w:val="28"/>
                              </w:rPr>
                              <w:t>библиотечного</w:t>
                            </w:r>
                            <w:r>
                              <w:rPr>
                                <w:rFonts w:ascii="Bodoni MT Black" w:hAnsi="Bodoni MT Black"/>
                                <w:i/>
                                <w:sz w:val="18"/>
                                <w:szCs w:val="28"/>
                              </w:rPr>
                              <w:t xml:space="preserve"> </w:t>
                            </w:r>
                            <w:r>
                              <w:rPr>
                                <w:rFonts w:ascii="Times New Roman" w:hAnsi="Times New Roman" w:cs="Times New Roman"/>
                                <w:i/>
                                <w:sz w:val="18"/>
                                <w:szCs w:val="28"/>
                              </w:rPr>
                              <w:t>фонда</w:t>
                            </w:r>
                            <w:r>
                              <w:rPr>
                                <w:rFonts w:ascii="Bodoni MT Black" w:hAnsi="Bodoni MT Black"/>
                                <w:i/>
                                <w:sz w:val="18"/>
                                <w:szCs w:val="28"/>
                              </w:rPr>
                              <w:t xml:space="preserve"> </w:t>
                            </w:r>
                            <w:r>
                              <w:rPr>
                                <w:rFonts w:ascii="Times New Roman" w:hAnsi="Times New Roman" w:cs="Times New Roman"/>
                                <w:i/>
                                <w:sz w:val="18"/>
                                <w:szCs w:val="28"/>
                              </w:rPr>
                              <w:t>ДГПБ</w:t>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10004" y="360"/>
                          <a:ext cx="1732" cy="720"/>
                        </a:xfrm>
                        <a:prstGeom prst="rect">
                          <a:avLst/>
                        </a:prstGeom>
                        <a:solidFill>
                          <a:schemeClr val="accent3"/>
                        </a:solidFill>
                      </wps:spPr>
                      <wps:txbx>
                        <w:txbxContent>
                          <w:p w14:paraId="296FF07F">
                            <w:pPr>
                              <w:pStyle w:val="12"/>
                              <w:rPr>
                                <w:b/>
                                <w:sz w:val="14"/>
                              </w:rPr>
                            </w:pPr>
                            <w:r>
                              <w:rPr>
                                <w:b/>
                                <w:sz w:val="14"/>
                              </w:rPr>
                              <w:t xml:space="preserve">март, </w:t>
                            </w:r>
                          </w:p>
                          <w:p w14:paraId="5F6EB8AB">
                            <w:pPr>
                              <w:pStyle w:val="12"/>
                              <w:rPr>
                                <w:b/>
                                <w:sz w:val="14"/>
                              </w:rPr>
                            </w:pPr>
                            <w:r>
                              <w:rPr>
                                <w:b/>
                                <w:sz w:val="14"/>
                              </w:rPr>
                              <w:t>2023, № 1</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Группа 196" o:spid="_x0000_s1026" o:spt="203" style="position:absolute;left:0pt;margin-left:236.5pt;margin-top:9pt;height:38.6pt;width:347.9pt;mso-position-horizontal-relative:page;mso-position-vertical-relative:page;z-index:251664384;mso-width-relative:page;mso-height-relative:page;" coordorigin="330,308" coordsize="11586,835" o:allowincell="f" o:gfxdata="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7R98a2gAAAAoBAAAPAAAA&#10;AAAAAAEAIAAAACIAAABkcnMvZG93bnJldi54bWxQSwECFAAUAAAACACHTuJATJltSTADAAAtCgAA&#10;DgAAAAAAAAABACAAAAApAQAAZHJzL2Uyb0RvYy54bWxQSwUGAAAAAAYABgBZAQAAywYAAAAA&#10;">
              <o:lock v:ext="edit" aspectratio="f"/>
              <v:rect id="Rectangle 197" o:spid="_x0000_s1026" o:spt="1" style="position:absolute;left:637;top:360;height:720;width:9169;v-text-anchor:middle;" fillcolor="#E46C0A [2409]" filled="t" stroked="f" coordsize="21600,21600" o:gfxdata="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RfK1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7AF9BD59">
                      <w:pPr>
                        <w:pStyle w:val="12"/>
                        <w:rPr>
                          <w:rFonts w:ascii="Bodoni MT Black" w:hAnsi="Bodoni MT Black"/>
                          <w:i/>
                          <w:sz w:val="18"/>
                          <w:szCs w:val="28"/>
                        </w:rPr>
                      </w:pPr>
                      <w:sdt>
                        <w:sdtPr>
                          <w:rPr>
                            <w:rFonts w:ascii="Bodoni MT Black" w:hAnsi="Bodoni MT Black"/>
                            <w:i/>
                            <w:sz w:val="18"/>
                            <w:szCs w:val="28"/>
                          </w:rPr>
                          <w:alias w:val="Название"/>
                          <w:id w:val="538682326"/>
                          <w:dataBinding w:prefixMappings="xmlns:ns0='http://schemas.openxmlformats.org/package/2006/metadata/core-properties' xmlns:ns1='http://purl.org/dc/elements/1.1/'" w:xpath="/ns0:coreProperties[1]/ns1:title[1]" w:storeItemID="{6C3C8BC8-F283-45AE-878A-BAB7291924A1}"/>
                          <w:text/>
                        </w:sdtPr>
                        <w:sdtEndPr>
                          <w:rPr>
                            <w:rFonts w:ascii="Bodoni MT Black" w:hAnsi="Bodoni MT Black"/>
                            <w:i/>
                            <w:sz w:val="18"/>
                            <w:szCs w:val="28"/>
                          </w:rPr>
                        </w:sdtEndPr>
                        <w:sdtContent>
                          <w:r>
                            <w:rPr>
                              <w:rFonts w:ascii="Times New Roman" w:hAnsi="Times New Roman" w:cs="Times New Roman"/>
                              <w:i/>
                              <w:sz w:val="18"/>
                              <w:szCs w:val="28"/>
                            </w:rPr>
                            <w:t>МЕТОДИЧЕСКИЕ</w:t>
                          </w:r>
                          <w:r>
                            <w:rPr>
                              <w:rFonts w:ascii="Bodoni MT Black" w:hAnsi="Bodoni MT Black"/>
                              <w:i/>
                              <w:sz w:val="18"/>
                              <w:szCs w:val="28"/>
                            </w:rPr>
                            <w:t xml:space="preserve"> </w:t>
                          </w:r>
                          <w:r>
                            <w:rPr>
                              <w:rFonts w:ascii="Times New Roman" w:hAnsi="Times New Roman" w:cs="Times New Roman"/>
                              <w:i/>
                              <w:sz w:val="18"/>
                              <w:szCs w:val="28"/>
                            </w:rPr>
                            <w:t>РЕКОМЕНДАЦИИ</w:t>
                          </w:r>
                        </w:sdtContent>
                      </w:sdt>
                      <w:r>
                        <w:rPr>
                          <w:rFonts w:ascii="Bodoni MT Black" w:hAnsi="Bodoni MT Black"/>
                          <w:i/>
                          <w:sz w:val="18"/>
                          <w:szCs w:val="28"/>
                        </w:rPr>
                        <w:t xml:space="preserve"> </w:t>
                      </w:r>
                    </w:p>
                    <w:p w14:paraId="100B2CBD">
                      <w:pPr>
                        <w:pStyle w:val="12"/>
                        <w:rPr>
                          <w:rFonts w:ascii="Bodoni MT Black" w:hAnsi="Bodoni MT Black"/>
                          <w:i/>
                          <w:sz w:val="18"/>
                          <w:szCs w:val="28"/>
                        </w:rPr>
                      </w:pPr>
                      <w:r>
                        <w:rPr>
                          <w:rFonts w:ascii="Times New Roman" w:hAnsi="Times New Roman" w:cs="Times New Roman"/>
                          <w:i/>
                          <w:sz w:val="18"/>
                          <w:szCs w:val="28"/>
                        </w:rPr>
                        <w:t>Центра</w:t>
                      </w:r>
                      <w:r>
                        <w:rPr>
                          <w:rFonts w:ascii="Bodoni MT Black" w:hAnsi="Bodoni MT Black"/>
                          <w:i/>
                          <w:sz w:val="18"/>
                          <w:szCs w:val="28"/>
                        </w:rPr>
                        <w:t xml:space="preserve"> </w:t>
                      </w:r>
                      <w:r>
                        <w:rPr>
                          <w:rFonts w:ascii="Times New Roman" w:hAnsi="Times New Roman" w:cs="Times New Roman"/>
                          <w:i/>
                          <w:sz w:val="18"/>
                          <w:szCs w:val="28"/>
                        </w:rPr>
                        <w:t>каталогизации</w:t>
                      </w:r>
                      <w:r>
                        <w:rPr>
                          <w:rFonts w:ascii="Bodoni MT Black" w:hAnsi="Bodoni MT Black"/>
                          <w:i/>
                          <w:sz w:val="18"/>
                          <w:szCs w:val="28"/>
                        </w:rPr>
                        <w:t xml:space="preserve"> </w:t>
                      </w:r>
                      <w:r>
                        <w:rPr>
                          <w:rFonts w:ascii="Times New Roman" w:hAnsi="Times New Roman" w:cs="Times New Roman"/>
                          <w:i/>
                          <w:sz w:val="18"/>
                          <w:szCs w:val="28"/>
                        </w:rPr>
                        <w:t>документов</w:t>
                      </w:r>
                      <w:r>
                        <w:rPr>
                          <w:rFonts w:ascii="Bodoni MT Black" w:hAnsi="Bodoni MT Black"/>
                          <w:i/>
                          <w:sz w:val="18"/>
                          <w:szCs w:val="28"/>
                        </w:rPr>
                        <w:t xml:space="preserve"> </w:t>
                      </w:r>
                      <w:r>
                        <w:rPr>
                          <w:rFonts w:ascii="Times New Roman" w:hAnsi="Times New Roman" w:cs="Times New Roman"/>
                          <w:i/>
                          <w:sz w:val="18"/>
                          <w:szCs w:val="28"/>
                        </w:rPr>
                        <w:t>библиотечного</w:t>
                      </w:r>
                      <w:r>
                        <w:rPr>
                          <w:rFonts w:ascii="Bodoni MT Black" w:hAnsi="Bodoni MT Black"/>
                          <w:i/>
                          <w:sz w:val="18"/>
                          <w:szCs w:val="28"/>
                        </w:rPr>
                        <w:t xml:space="preserve"> </w:t>
                      </w:r>
                      <w:r>
                        <w:rPr>
                          <w:rFonts w:ascii="Times New Roman" w:hAnsi="Times New Roman" w:cs="Times New Roman"/>
                          <w:i/>
                          <w:sz w:val="18"/>
                          <w:szCs w:val="28"/>
                        </w:rPr>
                        <w:t>фонда</w:t>
                      </w:r>
                      <w:r>
                        <w:rPr>
                          <w:rFonts w:ascii="Bodoni MT Black" w:hAnsi="Bodoni MT Black"/>
                          <w:i/>
                          <w:sz w:val="18"/>
                          <w:szCs w:val="28"/>
                        </w:rPr>
                        <w:t xml:space="preserve"> </w:t>
                      </w:r>
                      <w:r>
                        <w:rPr>
                          <w:rFonts w:ascii="Times New Roman" w:hAnsi="Times New Roman" w:cs="Times New Roman"/>
                          <w:i/>
                          <w:sz w:val="18"/>
                          <w:szCs w:val="28"/>
                        </w:rPr>
                        <w:t>ДГПБ</w:t>
                      </w:r>
                    </w:p>
                  </w:txbxContent>
                </v:textbox>
              </v:rect>
              <v:rect id="Rectangle 198" o:spid="_x0000_s1026" o:spt="1" style="position:absolute;left:10004;top:360;height:720;width:1732;v-text-anchor:middle;" fillcolor="#9BBB59 [3206]" filled="t" stroked="f" coordsize="21600,21600" o:gfxdata="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GDy6&#10;wAAAANwAAAAPAAAAAAAAAAEAIAAAACIAAABkcnMvZG93bnJldi54bWxQSwECFAAUAAAACACHTuJA&#10;My8FnjsAAAA5AAAAEAAAAAAAAAABACAAAAAPAQAAZHJzL3NoYXBleG1sLnhtbFBLBQYAAAAABgAG&#10;AFsBAAC5AwAAAAA=&#10;">
                <v:fill on="t" focussize="0,0"/>
                <v:stroke on="f"/>
                <v:imagedata o:title=""/>
                <o:lock v:ext="edit" aspectratio="f"/>
                <v:textbox>
                  <w:txbxContent>
                    <w:p w14:paraId="296FF07F">
                      <w:pPr>
                        <w:pStyle w:val="12"/>
                        <w:rPr>
                          <w:b/>
                          <w:sz w:val="14"/>
                        </w:rPr>
                      </w:pPr>
                      <w:r>
                        <w:rPr>
                          <w:b/>
                          <w:sz w:val="14"/>
                        </w:rPr>
                        <w:t xml:space="preserve">март, </w:t>
                      </w:r>
                    </w:p>
                    <w:p w14:paraId="5F6EB8AB">
                      <w:pPr>
                        <w:pStyle w:val="12"/>
                        <w:rPr>
                          <w:b/>
                          <w:sz w:val="14"/>
                        </w:rPr>
                      </w:pPr>
                      <w:r>
                        <w:rPr>
                          <w:b/>
                          <w:sz w:val="14"/>
                        </w:rPr>
                        <w:t>2023, № 1</w:t>
                      </w:r>
                    </w:p>
                  </w:txbxContent>
                </v:textbox>
              </v:rect>
              <v:rect id="Rectangle 199" o:spid="_x0000_s1026" o:spt="1" style="position:absolute;left:330;top:308;height:835;width:11586;" filled="f" stroked="t" coordsize="21600,21600" o:gfxdata="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tF9LsAAADc&#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1561D"/>
    <w:multiLevelType w:val="singleLevel"/>
    <w:tmpl w:val="B6B1561D"/>
    <w:lvl w:ilvl="0" w:tentative="0">
      <w:start w:val="3"/>
      <w:numFmt w:val="decimal"/>
      <w:suff w:val="space"/>
      <w:lvlText w:val="%1)"/>
      <w:lvlJc w:val="left"/>
    </w:lvl>
  </w:abstractNum>
  <w:abstractNum w:abstractNumId="1">
    <w:nsid w:val="EBC3B97D"/>
    <w:multiLevelType w:val="singleLevel"/>
    <w:tmpl w:val="EBC3B97D"/>
    <w:lvl w:ilvl="0" w:tentative="0">
      <w:start w:val="4"/>
      <w:numFmt w:val="decimal"/>
      <w:suff w:val="space"/>
      <w:lvlText w:val="%1)"/>
      <w:lvlJc w:val="left"/>
      <w:rPr>
        <w:rFonts w:hint="default"/>
        <w:b/>
        <w:bCs/>
        <w:lang w:val="en-US"/>
      </w:rPr>
    </w:lvl>
  </w:abstractNum>
  <w:abstractNum w:abstractNumId="2">
    <w:nsid w:val="F14BBB6B"/>
    <w:multiLevelType w:val="singleLevel"/>
    <w:tmpl w:val="F14BBB6B"/>
    <w:lvl w:ilvl="0" w:tentative="0">
      <w:start w:val="1"/>
      <w:numFmt w:val="bullet"/>
      <w:lvlText w:val=""/>
      <w:lvlJc w:val="left"/>
      <w:pPr>
        <w:tabs>
          <w:tab w:val="left" w:pos="420"/>
        </w:tabs>
        <w:ind w:left="420" w:hanging="420"/>
      </w:pPr>
      <w:rPr>
        <w:rFonts w:hint="default" w:ascii="Wingdings" w:hAnsi="Wingdings"/>
      </w:rPr>
    </w:lvl>
  </w:abstractNum>
  <w:abstractNum w:abstractNumId="3">
    <w:nsid w:val="33DF2020"/>
    <w:multiLevelType w:val="multilevel"/>
    <w:tmpl w:val="33DF202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EE811D9"/>
    <w:multiLevelType w:val="multilevel"/>
    <w:tmpl w:val="3EE811D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noPunctuationKerning w:val="1"/>
  <w:characterSpacingControl w:val="doNotCompress"/>
  <w:footnotePr>
    <w:footnote w:id="18"/>
    <w:footnote w:id="19"/>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E8"/>
    <w:rsid w:val="000039A4"/>
    <w:rsid w:val="0000760E"/>
    <w:rsid w:val="0001156F"/>
    <w:rsid w:val="00011F1B"/>
    <w:rsid w:val="00013C36"/>
    <w:rsid w:val="0002442A"/>
    <w:rsid w:val="000418CD"/>
    <w:rsid w:val="000440B6"/>
    <w:rsid w:val="00051048"/>
    <w:rsid w:val="000525C3"/>
    <w:rsid w:val="00061DEA"/>
    <w:rsid w:val="00066E7B"/>
    <w:rsid w:val="0008146A"/>
    <w:rsid w:val="00085EE8"/>
    <w:rsid w:val="00087082"/>
    <w:rsid w:val="000A5CF1"/>
    <w:rsid w:val="000C1306"/>
    <w:rsid w:val="000C4847"/>
    <w:rsid w:val="000D5971"/>
    <w:rsid w:val="000E1CCE"/>
    <w:rsid w:val="000F5969"/>
    <w:rsid w:val="00117C39"/>
    <w:rsid w:val="001354A8"/>
    <w:rsid w:val="00150606"/>
    <w:rsid w:val="001610A2"/>
    <w:rsid w:val="00164253"/>
    <w:rsid w:val="00164F52"/>
    <w:rsid w:val="001654B8"/>
    <w:rsid w:val="00165612"/>
    <w:rsid w:val="0017315A"/>
    <w:rsid w:val="0017674D"/>
    <w:rsid w:val="00182904"/>
    <w:rsid w:val="001927A0"/>
    <w:rsid w:val="001A3303"/>
    <w:rsid w:val="001B3619"/>
    <w:rsid w:val="001B71E7"/>
    <w:rsid w:val="001C32AC"/>
    <w:rsid w:val="001C77B0"/>
    <w:rsid w:val="001D0794"/>
    <w:rsid w:val="001D1669"/>
    <w:rsid w:val="001D617C"/>
    <w:rsid w:val="001D656E"/>
    <w:rsid w:val="001E1E41"/>
    <w:rsid w:val="00205221"/>
    <w:rsid w:val="0022673A"/>
    <w:rsid w:val="0023018B"/>
    <w:rsid w:val="00254C97"/>
    <w:rsid w:val="0027000E"/>
    <w:rsid w:val="00281A14"/>
    <w:rsid w:val="0028753C"/>
    <w:rsid w:val="002B5340"/>
    <w:rsid w:val="002C6D9E"/>
    <w:rsid w:val="002D7642"/>
    <w:rsid w:val="002F51E2"/>
    <w:rsid w:val="003050BD"/>
    <w:rsid w:val="00321C7C"/>
    <w:rsid w:val="00323F0E"/>
    <w:rsid w:val="00326308"/>
    <w:rsid w:val="00341B06"/>
    <w:rsid w:val="003437E6"/>
    <w:rsid w:val="003528D0"/>
    <w:rsid w:val="003544BD"/>
    <w:rsid w:val="0038115B"/>
    <w:rsid w:val="003D56FD"/>
    <w:rsid w:val="00410BE6"/>
    <w:rsid w:val="00414CF2"/>
    <w:rsid w:val="00417943"/>
    <w:rsid w:val="004276C5"/>
    <w:rsid w:val="00437E83"/>
    <w:rsid w:val="00453A87"/>
    <w:rsid w:val="00464142"/>
    <w:rsid w:val="004701E9"/>
    <w:rsid w:val="0047083F"/>
    <w:rsid w:val="00471008"/>
    <w:rsid w:val="00477D00"/>
    <w:rsid w:val="004874D6"/>
    <w:rsid w:val="004D0E56"/>
    <w:rsid w:val="004D4A37"/>
    <w:rsid w:val="004F44BF"/>
    <w:rsid w:val="00512D68"/>
    <w:rsid w:val="00533514"/>
    <w:rsid w:val="0053665D"/>
    <w:rsid w:val="005422EE"/>
    <w:rsid w:val="00544261"/>
    <w:rsid w:val="00550A52"/>
    <w:rsid w:val="00564994"/>
    <w:rsid w:val="005734FA"/>
    <w:rsid w:val="0058464F"/>
    <w:rsid w:val="005868AE"/>
    <w:rsid w:val="0059152A"/>
    <w:rsid w:val="0059380E"/>
    <w:rsid w:val="005A16EE"/>
    <w:rsid w:val="005A3014"/>
    <w:rsid w:val="005A676A"/>
    <w:rsid w:val="005A7999"/>
    <w:rsid w:val="005C186D"/>
    <w:rsid w:val="005C4A62"/>
    <w:rsid w:val="005D7055"/>
    <w:rsid w:val="005D7AD7"/>
    <w:rsid w:val="005E1338"/>
    <w:rsid w:val="005E1918"/>
    <w:rsid w:val="005E3F54"/>
    <w:rsid w:val="005F34CB"/>
    <w:rsid w:val="006152FC"/>
    <w:rsid w:val="00634221"/>
    <w:rsid w:val="00637F47"/>
    <w:rsid w:val="00640F57"/>
    <w:rsid w:val="00655861"/>
    <w:rsid w:val="00657A12"/>
    <w:rsid w:val="00672549"/>
    <w:rsid w:val="006A707E"/>
    <w:rsid w:val="006B3007"/>
    <w:rsid w:val="006B45DE"/>
    <w:rsid w:val="006C4789"/>
    <w:rsid w:val="006D6797"/>
    <w:rsid w:val="006D6E02"/>
    <w:rsid w:val="006F4F8D"/>
    <w:rsid w:val="00710FF8"/>
    <w:rsid w:val="007203AD"/>
    <w:rsid w:val="0073653D"/>
    <w:rsid w:val="00746821"/>
    <w:rsid w:val="007527A9"/>
    <w:rsid w:val="00773E80"/>
    <w:rsid w:val="00782A4A"/>
    <w:rsid w:val="007947A3"/>
    <w:rsid w:val="00796D9E"/>
    <w:rsid w:val="007D7573"/>
    <w:rsid w:val="007F4D2A"/>
    <w:rsid w:val="00823B13"/>
    <w:rsid w:val="00824987"/>
    <w:rsid w:val="00855B75"/>
    <w:rsid w:val="00880F90"/>
    <w:rsid w:val="008A57B5"/>
    <w:rsid w:val="008A7508"/>
    <w:rsid w:val="008B21FA"/>
    <w:rsid w:val="008B277D"/>
    <w:rsid w:val="008B5ADA"/>
    <w:rsid w:val="008F778E"/>
    <w:rsid w:val="0090113F"/>
    <w:rsid w:val="009035DE"/>
    <w:rsid w:val="009141C1"/>
    <w:rsid w:val="00916E2A"/>
    <w:rsid w:val="00924986"/>
    <w:rsid w:val="00931166"/>
    <w:rsid w:val="0093464A"/>
    <w:rsid w:val="009420BB"/>
    <w:rsid w:val="00950BDF"/>
    <w:rsid w:val="00951CFE"/>
    <w:rsid w:val="0095784E"/>
    <w:rsid w:val="00960256"/>
    <w:rsid w:val="0097576F"/>
    <w:rsid w:val="009807C1"/>
    <w:rsid w:val="0099372A"/>
    <w:rsid w:val="009A63E4"/>
    <w:rsid w:val="009C11A5"/>
    <w:rsid w:val="009C2420"/>
    <w:rsid w:val="009C7B49"/>
    <w:rsid w:val="009D06B3"/>
    <w:rsid w:val="00A22656"/>
    <w:rsid w:val="00A24DDC"/>
    <w:rsid w:val="00A2552E"/>
    <w:rsid w:val="00A31C8C"/>
    <w:rsid w:val="00A373D9"/>
    <w:rsid w:val="00A4733E"/>
    <w:rsid w:val="00A8404C"/>
    <w:rsid w:val="00A9283D"/>
    <w:rsid w:val="00AA3D75"/>
    <w:rsid w:val="00AA41F4"/>
    <w:rsid w:val="00AD1CAA"/>
    <w:rsid w:val="00AE3E91"/>
    <w:rsid w:val="00B02DD6"/>
    <w:rsid w:val="00B12696"/>
    <w:rsid w:val="00B26790"/>
    <w:rsid w:val="00B30F26"/>
    <w:rsid w:val="00B3323B"/>
    <w:rsid w:val="00B432B5"/>
    <w:rsid w:val="00B46F28"/>
    <w:rsid w:val="00B67B88"/>
    <w:rsid w:val="00B81AB3"/>
    <w:rsid w:val="00B94F69"/>
    <w:rsid w:val="00B9557A"/>
    <w:rsid w:val="00B9782E"/>
    <w:rsid w:val="00BB09E1"/>
    <w:rsid w:val="00BB21E3"/>
    <w:rsid w:val="00BD53C8"/>
    <w:rsid w:val="00BE1775"/>
    <w:rsid w:val="00C20FB1"/>
    <w:rsid w:val="00C41355"/>
    <w:rsid w:val="00C52DE0"/>
    <w:rsid w:val="00C804ED"/>
    <w:rsid w:val="00CE0008"/>
    <w:rsid w:val="00CE0E8A"/>
    <w:rsid w:val="00CE529A"/>
    <w:rsid w:val="00CF4713"/>
    <w:rsid w:val="00D05FDF"/>
    <w:rsid w:val="00D0694F"/>
    <w:rsid w:val="00D0782C"/>
    <w:rsid w:val="00D2798E"/>
    <w:rsid w:val="00D3453C"/>
    <w:rsid w:val="00D408FC"/>
    <w:rsid w:val="00D40CE7"/>
    <w:rsid w:val="00D40D66"/>
    <w:rsid w:val="00D479DC"/>
    <w:rsid w:val="00D53D13"/>
    <w:rsid w:val="00D700D9"/>
    <w:rsid w:val="00D92DFD"/>
    <w:rsid w:val="00DA5865"/>
    <w:rsid w:val="00DB3FEC"/>
    <w:rsid w:val="00DC4263"/>
    <w:rsid w:val="00DC6E74"/>
    <w:rsid w:val="00DC784B"/>
    <w:rsid w:val="00DD6ED4"/>
    <w:rsid w:val="00E1490B"/>
    <w:rsid w:val="00E2599D"/>
    <w:rsid w:val="00E278EC"/>
    <w:rsid w:val="00E33B94"/>
    <w:rsid w:val="00E46357"/>
    <w:rsid w:val="00E55899"/>
    <w:rsid w:val="00E56E90"/>
    <w:rsid w:val="00E76D51"/>
    <w:rsid w:val="00E76E26"/>
    <w:rsid w:val="00E8194A"/>
    <w:rsid w:val="00E933D8"/>
    <w:rsid w:val="00E9418F"/>
    <w:rsid w:val="00EA1D18"/>
    <w:rsid w:val="00EA3D5E"/>
    <w:rsid w:val="00EA5483"/>
    <w:rsid w:val="00EC711E"/>
    <w:rsid w:val="00EE365E"/>
    <w:rsid w:val="00EE577D"/>
    <w:rsid w:val="00EF572E"/>
    <w:rsid w:val="00F04730"/>
    <w:rsid w:val="00F06CB0"/>
    <w:rsid w:val="00F12DDC"/>
    <w:rsid w:val="00F21982"/>
    <w:rsid w:val="00F250BB"/>
    <w:rsid w:val="00F25ABC"/>
    <w:rsid w:val="00F32141"/>
    <w:rsid w:val="00F503D0"/>
    <w:rsid w:val="00F531AC"/>
    <w:rsid w:val="00F6109B"/>
    <w:rsid w:val="00F67ABD"/>
    <w:rsid w:val="00F76B08"/>
    <w:rsid w:val="00F90B4A"/>
    <w:rsid w:val="00F93112"/>
    <w:rsid w:val="00FA30A1"/>
    <w:rsid w:val="00FA70A2"/>
    <w:rsid w:val="00FD2188"/>
    <w:rsid w:val="00FE66EB"/>
    <w:rsid w:val="00FF3C6A"/>
    <w:rsid w:val="00FF4D1A"/>
    <w:rsid w:val="16C14521"/>
    <w:rsid w:val="1B6055CF"/>
    <w:rsid w:val="1DB12CF0"/>
    <w:rsid w:val="202E304A"/>
    <w:rsid w:val="2AB61AC8"/>
    <w:rsid w:val="416068E1"/>
    <w:rsid w:val="554C3845"/>
    <w:rsid w:val="63BE7F94"/>
    <w:rsid w:val="650A73AF"/>
    <w:rsid w:val="6F067964"/>
    <w:rsid w:val="76270ED3"/>
    <w:rsid w:val="782161AD"/>
    <w:rsid w:val="786C7328"/>
    <w:rsid w:val="7AEF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2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1"/>
    <w:next w:val="1"/>
    <w:link w:val="24"/>
    <w:unhideWhenUsed/>
    <w:qFormat/>
    <w:uiPriority w:val="9"/>
    <w:pPr>
      <w:keepNext/>
      <w:keepLines/>
      <w:spacing w:before="40" w:after="0" w:line="259" w:lineRule="auto"/>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5"/>
    <w:semiHidden/>
    <w:unhideWhenUsed/>
    <w:qFormat/>
    <w:uiPriority w:val="9"/>
    <w:pPr>
      <w:keepNext/>
      <w:keepLines/>
      <w:spacing w:before="40" w:after="0" w:line="259" w:lineRule="auto"/>
      <w:outlineLvl w:val="3"/>
    </w:pPr>
    <w:rPr>
      <w:rFonts w:asciiTheme="majorHAnsi" w:hAnsiTheme="majorHAnsi" w:eastAsiaTheme="majorEastAsia" w:cstheme="majorBidi"/>
      <w:i/>
      <w:iCs/>
      <w:color w:val="376092"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basedOn w:val="5"/>
    <w:semiHidden/>
    <w:unhideWhenUsed/>
    <w:qFormat/>
    <w:uiPriority w:val="99"/>
    <w:rPr>
      <w:vertAlign w:val="superscript"/>
    </w:rPr>
  </w:style>
  <w:style w:type="character" w:styleId="8">
    <w:name w:val="Hyperlink"/>
    <w:basedOn w:val="5"/>
    <w:semiHidden/>
    <w:unhideWhenUsed/>
    <w:qFormat/>
    <w:uiPriority w:val="99"/>
    <w:rPr>
      <w:color w:val="0000FF"/>
      <w:u w:val="single"/>
    </w:rPr>
  </w:style>
  <w:style w:type="character" w:styleId="9">
    <w:name w:val="Strong"/>
    <w:basedOn w:val="5"/>
    <w:qFormat/>
    <w:uiPriority w:val="22"/>
    <w:rPr>
      <w:b/>
      <w:bCs/>
    </w:rPr>
  </w:style>
  <w:style w:type="paragraph" w:styleId="10">
    <w:name w:val="Balloon Text"/>
    <w:basedOn w:val="1"/>
    <w:link w:val="19"/>
    <w:semiHidden/>
    <w:unhideWhenUsed/>
    <w:qFormat/>
    <w:uiPriority w:val="99"/>
    <w:pPr>
      <w:spacing w:after="0" w:line="240" w:lineRule="auto"/>
    </w:pPr>
    <w:rPr>
      <w:rFonts w:ascii="Tahoma" w:hAnsi="Tahoma" w:cs="Tahoma"/>
      <w:sz w:val="16"/>
      <w:szCs w:val="16"/>
    </w:rPr>
  </w:style>
  <w:style w:type="paragraph" w:styleId="11">
    <w:name w:val="footnote text"/>
    <w:basedOn w:val="1"/>
    <w:link w:val="16"/>
    <w:semiHidden/>
    <w:unhideWhenUsed/>
    <w:qFormat/>
    <w:uiPriority w:val="99"/>
    <w:pPr>
      <w:spacing w:after="0" w:line="240" w:lineRule="auto"/>
    </w:pPr>
    <w:rPr>
      <w:sz w:val="20"/>
      <w:szCs w:val="20"/>
    </w:rPr>
  </w:style>
  <w:style w:type="paragraph" w:styleId="12">
    <w:name w:val="header"/>
    <w:basedOn w:val="1"/>
    <w:link w:val="17"/>
    <w:unhideWhenUsed/>
    <w:qFormat/>
    <w:uiPriority w:val="99"/>
    <w:pPr>
      <w:tabs>
        <w:tab w:val="center" w:pos="4677"/>
        <w:tab w:val="right" w:pos="9355"/>
      </w:tabs>
      <w:spacing w:after="0" w:line="240" w:lineRule="auto"/>
    </w:pPr>
  </w:style>
  <w:style w:type="paragraph" w:styleId="13">
    <w:name w:val="footer"/>
    <w:basedOn w:val="1"/>
    <w:link w:val="18"/>
    <w:unhideWhenUsed/>
    <w:qFormat/>
    <w:uiPriority w:val="99"/>
    <w:pPr>
      <w:tabs>
        <w:tab w:val="center" w:pos="4677"/>
        <w:tab w:val="right" w:pos="9355"/>
      </w:tabs>
      <w:spacing w:after="0" w:line="240" w:lineRule="auto"/>
    </w:p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5">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Текст сноски Знак"/>
    <w:basedOn w:val="5"/>
    <w:link w:val="11"/>
    <w:semiHidden/>
    <w:qFormat/>
    <w:uiPriority w:val="99"/>
    <w:rPr>
      <w:sz w:val="20"/>
      <w:szCs w:val="20"/>
    </w:rPr>
  </w:style>
  <w:style w:type="character" w:customStyle="1" w:styleId="17">
    <w:name w:val="Верхний колонтитул Знак"/>
    <w:basedOn w:val="5"/>
    <w:link w:val="12"/>
    <w:qFormat/>
    <w:uiPriority w:val="99"/>
  </w:style>
  <w:style w:type="character" w:customStyle="1" w:styleId="18">
    <w:name w:val="Нижний колонтитул Знак"/>
    <w:basedOn w:val="5"/>
    <w:link w:val="13"/>
    <w:qFormat/>
    <w:uiPriority w:val="99"/>
  </w:style>
  <w:style w:type="character" w:customStyle="1" w:styleId="19">
    <w:name w:val="Текст выноски Знак"/>
    <w:basedOn w:val="5"/>
    <w:link w:val="10"/>
    <w:semiHidden/>
    <w:qFormat/>
    <w:uiPriority w:val="99"/>
    <w:rPr>
      <w:rFonts w:ascii="Tahoma" w:hAnsi="Tahoma" w:cs="Tahoma"/>
      <w:sz w:val="16"/>
      <w:szCs w:val="16"/>
    </w:rPr>
  </w:style>
  <w:style w:type="paragraph" w:styleId="20">
    <w:name w:val="List Paragraph"/>
    <w:basedOn w:val="1"/>
    <w:qFormat/>
    <w:uiPriority w:val="34"/>
    <w:pPr>
      <w:ind w:left="720"/>
      <w:contextualSpacing/>
    </w:pPr>
  </w:style>
  <w:style w:type="character" w:customStyle="1" w:styleId="21">
    <w:name w:val="jsgrdq"/>
    <w:basedOn w:val="5"/>
    <w:qFormat/>
    <w:uiPriority w:val="0"/>
  </w:style>
  <w:style w:type="paragraph" w:customStyle="1" w:styleId="22">
    <w:name w:val="_04xlp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Заголовок 2 Знак"/>
    <w:basedOn w:val="5"/>
    <w:link w:val="2"/>
    <w:qFormat/>
    <w:uiPriority w:val="9"/>
    <w:rPr>
      <w:rFonts w:ascii="Times New Roman" w:hAnsi="Times New Roman" w:eastAsia="Times New Roman" w:cs="Times New Roman"/>
      <w:b/>
      <w:bCs/>
      <w:sz w:val="36"/>
      <w:szCs w:val="36"/>
      <w:lang w:eastAsia="ru-RU"/>
    </w:rPr>
  </w:style>
  <w:style w:type="character" w:customStyle="1" w:styleId="24">
    <w:name w:val="Заголовок 3 Знак"/>
    <w:basedOn w:val="5"/>
    <w:link w:val="3"/>
    <w:qFormat/>
    <w:uiPriority w:val="9"/>
    <w:rPr>
      <w:rFonts w:asciiTheme="majorHAnsi" w:hAnsiTheme="majorHAnsi" w:eastAsiaTheme="majorEastAsia" w:cstheme="majorBidi"/>
      <w:color w:val="254061" w:themeColor="accent1" w:themeShade="80"/>
      <w:sz w:val="24"/>
      <w:szCs w:val="24"/>
      <w:lang w:eastAsia="en-US"/>
    </w:rPr>
  </w:style>
  <w:style w:type="character" w:customStyle="1" w:styleId="25">
    <w:name w:val="Заголовок 4 Знак"/>
    <w:basedOn w:val="5"/>
    <w:link w:val="4"/>
    <w:semiHidden/>
    <w:qFormat/>
    <w:uiPriority w:val="9"/>
    <w:rPr>
      <w:rFonts w:asciiTheme="majorHAnsi" w:hAnsiTheme="majorHAnsi" w:eastAsiaTheme="majorEastAsia" w:cstheme="majorBidi"/>
      <w:i/>
      <w:iCs/>
      <w:color w:val="376092" w:themeColor="accent1" w:themeShade="BF"/>
      <w:sz w:val="22"/>
      <w:szCs w:val="22"/>
      <w:lang w:eastAsia="en-US"/>
    </w:rPr>
  </w:style>
  <w:style w:type="character" w:customStyle="1" w:styleId="26">
    <w:name w:val="mw-headline"/>
    <w:basedOn w:val="5"/>
    <w:qFormat/>
    <w:uiPriority w:val="0"/>
  </w:style>
  <w:style w:type="character" w:customStyle="1" w:styleId="27">
    <w:name w:val="mw-editsection"/>
    <w:basedOn w:val="5"/>
    <w:qFormat/>
    <w:uiPriority w:val="0"/>
  </w:style>
  <w:style w:type="character" w:customStyle="1" w:styleId="28">
    <w:name w:val="mw-editsection-bracket"/>
    <w:basedOn w:val="5"/>
    <w:qFormat/>
    <w:uiPriority w:val="0"/>
  </w:style>
  <w:style w:type="character" w:customStyle="1" w:styleId="29">
    <w:name w:val="mw-editsection-divid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247C9-EB4B-4BE3-B41A-6880E6AD4AF4}">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15</Pages>
  <Words>3402</Words>
  <Characters>19394</Characters>
  <Lines>161</Lines>
  <Paragraphs>45</Paragraphs>
  <TotalTime>2</TotalTime>
  <ScaleCrop>false</ScaleCrop>
  <LinksUpToDate>false</LinksUpToDate>
  <CharactersWithSpaces>22751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2020-11-25T07:49:00Z</dcterms:created>
  <dc:creator>Светлана</dc:creator>
  <cp:lastModifiedBy>Светлана Гаврилова</cp:lastModifiedBy>
  <cp:lastPrinted>2024-08-22T12:54:00Z</cp:lastPrinted>
  <dcterms:modified xsi:type="dcterms:W3CDTF">2025-03-28T11:11:04Z</dcterms:modified>
  <dc:title>МЕТОДИЧЕСКИЕ РЕКОМЕНДАЦИИ</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20DA2D6E8EC640E4880C0A461297DB37</vt:lpwstr>
  </property>
</Properties>
</file>